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" w:eastAsia="zh-CN"/>
        </w:rPr>
      </w:pPr>
      <w:bookmarkStart w:id="0" w:name="_Toc70352799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rPr>
          <w:rFonts w:hint="default" w:ascii="Times New Roman" w:hAnsi="Times New Roman" w:eastAsia="仿宋_GB2312" w:cs="Times New Roman"/>
          <w:b/>
          <w:sz w:val="32"/>
          <w:szCs w:val="32"/>
          <w:lang w:val="en"/>
        </w:rPr>
      </w:pPr>
    </w:p>
    <w:p>
      <w:pPr>
        <w:pStyle w:val="2"/>
        <w:tabs>
          <w:tab w:val="left" w:pos="1134"/>
        </w:tabs>
        <w:adjustRightInd w:val="0"/>
        <w:snapToGrid w:val="0"/>
        <w:spacing w:before="0" w:after="0" w:line="360" w:lineRule="auto"/>
        <w:ind w:firstLine="422" w:firstLineChars="96"/>
        <w:textAlignment w:val="baseline"/>
        <w:rPr>
          <w:rFonts w:hint="default" w:ascii="Times New Roman" w:hAnsi="Times New Roman" w:eastAsia="方正小标宋_GBK" w:cs="Times New Roman"/>
          <w:b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kern w:val="0"/>
          <w:sz w:val="44"/>
          <w:szCs w:val="44"/>
        </w:rPr>
        <w:t>资产评估机构自查报告</w:t>
      </w:r>
      <w:bookmarkEnd w:id="0"/>
      <w:bookmarkStart w:id="1" w:name="_Hlk68618236"/>
    </w:p>
    <w:p>
      <w:pPr>
        <w:rPr>
          <w:rFonts w:hint="default" w:ascii="Times New Roman" w:hAnsi="Times New Roman" w:cs="Times New Roman"/>
        </w:rPr>
      </w:pPr>
    </w:p>
    <w:bookmarkEnd w:id="1"/>
    <w:p>
      <w:pPr>
        <w:spacing w:line="48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XXX财政厅（局）：</w:t>
      </w:r>
    </w:p>
    <w:p>
      <w:pPr>
        <w:adjustRightInd w:val="0"/>
        <w:spacing w:line="62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根据《湖南省财政厅关于组织开展全省202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年度会计和评估监督检查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的通知》（湘财监〔202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sz w:val="32"/>
          <w:szCs w:val="32"/>
        </w:rPr>
        <w:t>号）的要求，我们于202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日至  月  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2025年度的业务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进行了自查。现将自查情况汇报如下：</w:t>
      </w:r>
    </w:p>
    <w:p>
      <w:pPr>
        <w:spacing w:line="360" w:lineRule="auto"/>
        <w:ind w:firstLine="640" w:firstLineChars="200"/>
        <w:contextualSpacing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一、机构基本情况</w:t>
      </w:r>
    </w:p>
    <w:p>
      <w:pPr>
        <w:spacing w:line="36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1.机构简介。主要包括机构成立时间及其沿革，内部组织架构，人员规模及其构成，业务规模及其构成，注册资本、股东姓名及其出资额和比例、其他执业资质等。</w:t>
      </w:r>
    </w:p>
    <w:p>
      <w:pPr>
        <w:spacing w:line="36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年度业务收入（按评估类型披露收入及各类型业务出具的报告份数）。</w:t>
      </w:r>
    </w:p>
    <w:p>
      <w:pPr>
        <w:spacing w:line="36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bookmarkStart w:id="2" w:name="_Hlk69989991"/>
      <w:r>
        <w:rPr>
          <w:rFonts w:hint="default" w:ascii="Times New Roman" w:hAnsi="Times New Roman" w:eastAsia="仿宋_GB2312" w:cs="Times New Roman"/>
          <w:sz w:val="32"/>
          <w:szCs w:val="32"/>
        </w:rPr>
        <w:t>机构内部治理、专业胜任能力、风险防范机制、质量控制体系和项目质量检查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>
      <w:pPr>
        <w:spacing w:line="360" w:lineRule="auto"/>
        <w:ind w:firstLine="640" w:firstLineChars="200"/>
        <w:contextualSpacing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二、自查工作开展情况</w:t>
      </w:r>
    </w:p>
    <w:p>
      <w:pPr>
        <w:spacing w:line="36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主要包括自查时间，自查人员，自查范围，自查内容，抽查业务的类型、数量，主要自查方法等。</w:t>
      </w:r>
    </w:p>
    <w:p>
      <w:pPr>
        <w:spacing w:line="360" w:lineRule="auto"/>
        <w:ind w:firstLine="640" w:firstLineChars="200"/>
        <w:contextualSpacing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三、自查发现的问题</w:t>
      </w:r>
    </w:p>
    <w:p>
      <w:pPr>
        <w:spacing w:line="360" w:lineRule="auto"/>
        <w:ind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主要是自查发现的主要问题及对产生问题的原因分析。</w:t>
      </w:r>
    </w:p>
    <w:p>
      <w:pPr>
        <w:spacing w:line="360" w:lineRule="auto"/>
        <w:ind w:firstLine="640" w:firstLineChars="200"/>
        <w:contextualSpacing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四、整改措施</w:t>
      </w:r>
    </w:p>
    <w:p>
      <w:pPr>
        <w:pStyle w:val="4"/>
        <w:spacing w:after="0" w:line="360" w:lineRule="auto"/>
        <w:ind w:left="0" w:leftChars="0" w:firstLine="640" w:firstLineChars="20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主要是结合自查存在的问题，有针对性的提出整改措施。</w:t>
      </w:r>
    </w:p>
    <w:p>
      <w:pPr>
        <w:spacing w:line="360" w:lineRule="auto"/>
        <w:ind w:firstLine="640" w:firstLineChars="200"/>
        <w:contextualSpacing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五、其他方面</w:t>
      </w:r>
    </w:p>
    <w:p>
      <w:pPr>
        <w:pStyle w:val="3"/>
        <w:spacing w:line="360" w:lineRule="auto"/>
        <w:ind w:firstLine="640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主要包括先进经验和好的做法，以及对资产评估行业发展和行政监管方面的意见及建议等。</w:t>
      </w:r>
    </w:p>
    <w:p>
      <w:pPr>
        <w:pStyle w:val="3"/>
        <w:spacing w:line="360" w:lineRule="auto"/>
        <w:ind w:firstLine="48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spacing w:line="360" w:lineRule="auto"/>
        <w:ind w:firstLine="48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spacing w:line="360" w:lineRule="auto"/>
        <w:ind w:firstLine="3840" w:firstLineChars="1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被检查单位（盖章）：</w:t>
      </w:r>
    </w:p>
    <w:p>
      <w:pPr>
        <w:pStyle w:val="3"/>
        <w:spacing w:line="360" w:lineRule="auto"/>
        <w:ind w:firstLine="3840" w:firstLineChars="1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XXXX年 XX月XX日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D6A18"/>
    <w:rsid w:val="00013228"/>
    <w:rsid w:val="00662804"/>
    <w:rsid w:val="2B268499"/>
    <w:rsid w:val="37EFE99F"/>
    <w:rsid w:val="4A3CFAA0"/>
    <w:rsid w:val="5EFFEF64"/>
    <w:rsid w:val="61CFAB7C"/>
    <w:rsid w:val="657D6A18"/>
    <w:rsid w:val="75FD96A8"/>
    <w:rsid w:val="79F9A450"/>
    <w:rsid w:val="7FB480B5"/>
    <w:rsid w:val="9DFBEC24"/>
    <w:rsid w:val="BA7F1237"/>
    <w:rsid w:val="BFFF8D25"/>
    <w:rsid w:val="D37FA792"/>
    <w:rsid w:val="FEE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华文中宋"/>
      <w:b/>
      <w:sz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widowControl/>
      <w:ind w:firstLine="560" w:firstLineChars="200"/>
      <w:jc w:val="left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 Indent 3"/>
    <w:basedOn w:val="1"/>
    <w:semiHidden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423</Words>
  <Characters>56</Characters>
  <Lines>1</Lines>
  <Paragraphs>1</Paragraphs>
  <TotalTime>2</TotalTime>
  <ScaleCrop>false</ScaleCrop>
  <LinksUpToDate>false</LinksUpToDate>
  <CharactersWithSpaces>478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2021-07-15T02:53:00Z</dcterms:created>
  <dc:creator>greatwall</dc:creator>
  <cp:lastModifiedBy>greatwall</cp:lastModifiedBy>
  <cp:lastPrinted>2021-07-15T02:38:00Z</cp:lastPrinted>
  <dcterms:modified xsi:type="dcterms:W3CDTF">2026-06-25T16:29:17Z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F33D6EA6EB27A43F5DCA5068F93AEC36</vt:lpwstr>
  </property>
</Properties>
</file>