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附件</w:t>
      </w:r>
      <w:r>
        <w:rPr>
          <w:rFonts w:hint="eastAsia" w:ascii="仿宋_GB2312" w:hAnsi="仿宋_GB2312" w:cs="仿宋_GB2312"/>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pacing w:line="560" w:lineRule="exact"/>
        <w:ind w:firstLine="720" w:firstLineChars="200"/>
        <w:jc w:val="center"/>
        <w:textAlignment w:val="auto"/>
        <w:rPr>
          <w:rFonts w:hint="eastAsia" w:ascii="华文中宋" w:hAnsi="华文中宋" w:eastAsia="华文中宋" w:cs="华文中宋"/>
          <w:sz w:val="36"/>
          <w:szCs w:val="36"/>
          <w:lang w:eastAsia="zh-CN"/>
        </w:rPr>
      </w:pPr>
      <w:r>
        <w:rPr>
          <w:rFonts w:hint="eastAsia" w:ascii="华文中宋" w:hAnsi="华文中宋" w:eastAsia="华文中宋" w:cs="华文中宋"/>
          <w:sz w:val="36"/>
          <w:szCs w:val="36"/>
        </w:rPr>
        <w:t>会计师事务所普通合伙协议范本（</w:t>
      </w:r>
      <w:r>
        <w:rPr>
          <w:rFonts w:hint="eastAsia" w:ascii="华文中宋" w:hAnsi="华文中宋" w:eastAsia="华文中宋" w:cs="华文中宋"/>
          <w:sz w:val="36"/>
          <w:szCs w:val="36"/>
          <w:lang w:eastAsia="zh-CN"/>
        </w:rPr>
        <w:t>征求意见</w:t>
      </w:r>
      <w:r>
        <w:rPr>
          <w:rFonts w:hint="eastAsia" w:ascii="华文中宋" w:hAnsi="华文中宋" w:eastAsia="华文中宋" w:cs="华文中宋"/>
          <w:sz w:val="36"/>
          <w:szCs w:val="36"/>
        </w:rPr>
        <w:t>稿）</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第一章  总则</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  为规范合伙会计师事务所（以下简称事务所）的组织和行为，保障事务所、合伙人、全体员工以及债权人的合法权益，根据《中华人民共和国注册会计师法》《中华人民共和国合伙企业法》及其他法律、法规、规章</w:t>
      </w:r>
      <w:r>
        <w:rPr>
          <w:rFonts w:hint="eastAsia" w:ascii="仿宋_GB2312" w:hAnsi="宋体" w:eastAsia="仿宋_GB2312" w:cs="Times New Roman"/>
          <w:sz w:val="28"/>
          <w:szCs w:val="24"/>
          <w:lang w:eastAsia="zh-CN"/>
          <w14:ligatures w14:val="none"/>
        </w:rPr>
        <w:t>等</w:t>
      </w:r>
      <w:r>
        <w:rPr>
          <w:rFonts w:hint="eastAsia" w:ascii="仿宋_GB2312" w:hAnsi="仿宋_GB2312" w:eastAsia="仿宋_GB2312" w:cs="仿宋_GB2312"/>
          <w:sz w:val="28"/>
          <w:szCs w:val="28"/>
        </w:rPr>
        <w:t>的有关规定，全体合伙人遵循自愿、平等、公平、诚实信用的原则，订立本协议，以资信守。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订立本协议的合伙人分别为：</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747"/>
        <w:gridCol w:w="1253"/>
        <w:gridCol w:w="749"/>
        <w:gridCol w:w="1506"/>
        <w:gridCol w:w="1760"/>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 w:val="0"/>
                <w:bCs w:val="0"/>
                <w:i w:val="0"/>
                <w:iCs w:val="0"/>
                <w:color w:val="auto"/>
                <w:sz w:val="24"/>
                <w:szCs w:val="24"/>
                <w:highlight w:val="none"/>
              </w:rPr>
            </w:pPr>
            <w:r>
              <w:rPr>
                <w:rFonts w:hint="eastAsia" w:ascii="仿宋_GB2312" w:hAnsi="仿宋_GB2312" w:eastAsia="仿宋_GB2312" w:cs="仿宋_GB2312"/>
                <w:b w:val="0"/>
                <w:bCs w:val="0"/>
                <w:i w:val="0"/>
                <w:iCs w:val="0"/>
                <w:color w:val="auto"/>
                <w:sz w:val="24"/>
                <w:szCs w:val="24"/>
                <w:highlight w:val="none"/>
              </w:rPr>
              <w:t>姓名</w:t>
            </w:r>
          </w:p>
        </w:tc>
        <w:tc>
          <w:tcPr>
            <w:tcW w:w="438"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 w:val="0"/>
                <w:bCs w:val="0"/>
                <w:i w:val="0"/>
                <w:iCs w:val="0"/>
                <w:color w:val="auto"/>
                <w:sz w:val="24"/>
                <w:szCs w:val="24"/>
                <w:highlight w:val="none"/>
              </w:rPr>
            </w:pPr>
            <w:r>
              <w:rPr>
                <w:rFonts w:hint="eastAsia" w:ascii="仿宋_GB2312" w:hAnsi="仿宋_GB2312" w:eastAsia="仿宋_GB2312" w:cs="仿宋_GB2312"/>
                <w:b w:val="0"/>
                <w:bCs w:val="0"/>
                <w:i w:val="0"/>
                <w:iCs w:val="0"/>
                <w:color w:val="auto"/>
                <w:sz w:val="24"/>
                <w:szCs w:val="24"/>
                <w:highlight w:val="none"/>
              </w:rPr>
              <w:t>性别</w:t>
            </w:r>
          </w:p>
        </w:tc>
        <w:tc>
          <w:tcPr>
            <w:tcW w:w="735"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 w:val="0"/>
                <w:bCs w:val="0"/>
                <w:i w:val="0"/>
                <w:iCs w:val="0"/>
                <w:color w:val="auto"/>
                <w:sz w:val="24"/>
                <w:szCs w:val="24"/>
                <w:highlight w:val="none"/>
              </w:rPr>
            </w:pPr>
            <w:r>
              <w:rPr>
                <w:rFonts w:hint="eastAsia" w:ascii="仿宋_GB2312" w:hAnsi="仿宋_GB2312" w:eastAsia="仿宋_GB2312" w:cs="仿宋_GB2312"/>
                <w:b w:val="0"/>
                <w:bCs w:val="0"/>
                <w:i w:val="0"/>
                <w:iCs w:val="0"/>
                <w:color w:val="auto"/>
                <w:sz w:val="24"/>
                <w:szCs w:val="24"/>
                <w:highlight w:val="none"/>
              </w:rPr>
              <w:t>出生年月</w:t>
            </w:r>
          </w:p>
        </w:tc>
        <w:tc>
          <w:tcPr>
            <w:tcW w:w="439"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 w:val="0"/>
                <w:bCs w:val="0"/>
                <w:i w:val="0"/>
                <w:iCs w:val="0"/>
                <w:color w:val="auto"/>
                <w:sz w:val="24"/>
                <w:szCs w:val="24"/>
                <w:highlight w:val="none"/>
              </w:rPr>
            </w:pPr>
            <w:r>
              <w:rPr>
                <w:rFonts w:hint="eastAsia" w:ascii="仿宋_GB2312" w:hAnsi="仿宋_GB2312" w:eastAsia="仿宋_GB2312" w:cs="仿宋_GB2312"/>
                <w:b w:val="0"/>
                <w:bCs w:val="0"/>
                <w:i w:val="0"/>
                <w:iCs w:val="0"/>
                <w:color w:val="auto"/>
                <w:sz w:val="24"/>
                <w:szCs w:val="24"/>
                <w:highlight w:val="none"/>
              </w:rPr>
              <w:t>住所</w:t>
            </w:r>
          </w:p>
        </w:tc>
        <w:tc>
          <w:tcPr>
            <w:tcW w:w="883"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 w:val="0"/>
                <w:bCs w:val="0"/>
                <w:i w:val="0"/>
                <w:iCs w:val="0"/>
                <w:color w:val="auto"/>
                <w:sz w:val="24"/>
                <w:szCs w:val="24"/>
                <w:highlight w:val="none"/>
              </w:rPr>
            </w:pPr>
            <w:r>
              <w:rPr>
                <w:rFonts w:hint="eastAsia" w:ascii="仿宋_GB2312" w:hAnsi="仿宋_GB2312" w:eastAsia="仿宋_GB2312" w:cs="仿宋_GB2312"/>
                <w:b w:val="0"/>
                <w:bCs w:val="0"/>
                <w:i w:val="0"/>
                <w:iCs w:val="0"/>
                <w:color w:val="auto"/>
                <w:sz w:val="24"/>
                <w:szCs w:val="24"/>
                <w:highlight w:val="none"/>
              </w:rPr>
              <w:t>身份证号码</w:t>
            </w:r>
          </w:p>
        </w:tc>
        <w:tc>
          <w:tcPr>
            <w:tcW w:w="1032"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 w:val="0"/>
                <w:bCs w:val="0"/>
                <w:i w:val="0"/>
                <w:iCs w:val="0"/>
                <w:color w:val="auto"/>
                <w:sz w:val="24"/>
                <w:szCs w:val="24"/>
                <w:highlight w:val="none"/>
              </w:rPr>
            </w:pPr>
            <w:r>
              <w:rPr>
                <w:rFonts w:hint="eastAsia" w:ascii="仿宋_GB2312" w:hAnsi="仿宋_GB2312" w:eastAsia="仿宋_GB2312" w:cs="仿宋_GB2312"/>
                <w:b w:val="0"/>
                <w:bCs w:val="0"/>
                <w:i w:val="0"/>
                <w:iCs w:val="0"/>
                <w:color w:val="auto"/>
                <w:sz w:val="24"/>
                <w:szCs w:val="24"/>
                <w:highlight w:val="none"/>
              </w:rPr>
              <w:t>执业证书号码</w:t>
            </w:r>
          </w:p>
        </w:tc>
        <w:tc>
          <w:tcPr>
            <w:tcW w:w="1032"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 w:val="0"/>
                <w:bCs w:val="0"/>
                <w:i w:val="0"/>
                <w:iCs w:val="0"/>
                <w:color w:val="auto"/>
                <w:sz w:val="24"/>
                <w:szCs w:val="24"/>
                <w:highlight w:val="none"/>
              </w:rPr>
            </w:pPr>
            <w:r>
              <w:rPr>
                <w:rFonts w:hint="eastAsia" w:ascii="仿宋_GB2312" w:hAnsi="仿宋_GB2312" w:eastAsia="仿宋_GB2312" w:cs="仿宋_GB2312"/>
                <w:b w:val="0"/>
                <w:bCs w:val="0"/>
                <w:i w:val="0"/>
                <w:iCs w:val="0"/>
                <w:color w:val="auto"/>
                <w:sz w:val="24"/>
                <w:szCs w:val="24"/>
                <w:highlight w:val="none"/>
              </w:rPr>
              <w:t>批准注册时间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438"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735"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439"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883"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1032"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1032"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438"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735"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439"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883"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1032"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1032"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438"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735"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439"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883"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1032"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1032"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r>
    </w:tbl>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  事务所依法设立，其一切经营活动应当遵守国家法律、法规、规章、规范性文件和行业自律管理制度的规定及本协议的约定。</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事务所注册名称为：</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中文名称：[地名][字号]会计师事务所（普通合伙）</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（注：以市场监督管理部门名称核准为准）</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（根据实际需要，事务所可</w:t>
      </w:r>
      <w:r>
        <w:rPr>
          <w:rFonts w:hint="eastAsia" w:ascii="仿宋_GB2312" w:hAnsi="仿宋_GB2312" w:cs="仿宋_GB2312"/>
          <w:sz w:val="28"/>
          <w:szCs w:val="28"/>
          <w:lang w:eastAsia="zh-CN"/>
        </w:rPr>
        <w:t>补充</w:t>
      </w:r>
      <w:r>
        <w:rPr>
          <w:rFonts w:hint="eastAsia" w:ascii="仿宋_GB2312" w:hAnsi="仿宋_GB2312" w:eastAsia="仿宋_GB2312" w:cs="仿宋_GB2312"/>
          <w:sz w:val="28"/>
          <w:szCs w:val="28"/>
        </w:rPr>
        <w:t>列示英文等外文名称）</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事务所住所：[所在地全称，邮政编码]</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事务所的出资额为人民币[  ]（大写）元。</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事务所的经营期限为[   ]年（注：建议事务所选择二十年以上或长期），自营业执照签发之日起计算。</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经合伙人会议表决同意，可在事务所经营期限届满前向审批机关申请延长经营期限。</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本事务所执行事务合伙人（以下简称执行合伙人）为[  ]、[  ]、[  ]，共[  ]人。其中[  ]为主持合伙事务的首席合伙人。</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  本协议的签订人为事务所的合伙人。各合伙人根据本协议履行出资义务、合伙经营、共享收益、共担风险，对事务所不能清偿的到期债务承担无限连带责任。</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  事务所根据业务发展需要，在境内设立分所[跨区域的分支机构]，并向有关部门办理报批、登记或备案手续。</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事务所[</w:t>
      </w:r>
      <w:r>
        <w:rPr>
          <w:rFonts w:hint="eastAsia" w:ascii="仿宋_GB2312" w:hAnsi="仿宋_GB2312" w:cs="仿宋_GB2312"/>
          <w:sz w:val="28"/>
          <w:szCs w:val="28"/>
          <w:lang w:eastAsia="zh-CN"/>
        </w:rPr>
        <w:t>自创</w:t>
      </w:r>
      <w:r>
        <w:rPr>
          <w:rFonts w:hint="eastAsia" w:ascii="仿宋_GB2312" w:hAnsi="仿宋_GB2312" w:eastAsia="仿宋_GB2312" w:cs="仿宋_GB2312"/>
          <w:sz w:val="28"/>
          <w:szCs w:val="28"/>
        </w:rPr>
        <w:t>/加入][国际网络]。]</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  事务所经批准设立，成为注册会计师协会单位会员，按其规定享有相应的权利，履行相应的义务。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第十二条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事务所以习近平新时代中国特色社会主义思想为指导，坚持和加强中国共产党的全面领导，</w:t>
      </w:r>
      <w:r>
        <w:rPr>
          <w:rFonts w:hint="eastAsia" w:ascii="仿宋_GB2312" w:hAnsi="仿宋_GB2312" w:eastAsia="仿宋_GB2312" w:cs="仿宋_GB2312"/>
          <w:sz w:val="28"/>
          <w:szCs w:val="28"/>
          <w:lang w:eastAsia="zh-CN"/>
        </w:rPr>
        <w:t>贯彻落实党和国家路线方针政策、决策部署，</w:t>
      </w:r>
      <w:r>
        <w:rPr>
          <w:rFonts w:hint="eastAsia" w:ascii="仿宋_GB2312" w:hAnsi="仿宋_GB2312" w:eastAsia="仿宋_GB2312" w:cs="仿宋_GB2312"/>
          <w:sz w:val="28"/>
          <w:szCs w:val="28"/>
        </w:rPr>
        <w:t>坚持以服务国家建设为主题、以诚信建设为主线，遵守国家法律法规、职业准则，践行社会主义核心价值观，立足新发展阶段，贯彻新发展理念，推动高质量发展。</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第十三条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事务所根据《中国共产党章程》等有关规定，设立中国共产党的组织，开展</w:t>
      </w:r>
      <w:r>
        <w:rPr>
          <w:rFonts w:hint="eastAsia" w:ascii="仿宋_GB2312" w:hAnsi="宋体" w:eastAsia="仿宋_GB2312" w:cs="Times New Roman"/>
          <w:sz w:val="28"/>
          <w:szCs w:val="24"/>
          <w:lang w:eastAsia="zh-CN"/>
          <w14:ligatures w14:val="none"/>
        </w:rPr>
        <w:t>党建工作</w:t>
      </w:r>
      <w:r>
        <w:rPr>
          <w:rFonts w:hint="eastAsia" w:ascii="仿宋_GB2312" w:hAnsi="仿宋_GB2312" w:eastAsia="仿宋_GB2312" w:cs="仿宋_GB2312"/>
          <w:sz w:val="28"/>
          <w:szCs w:val="28"/>
        </w:rPr>
        <w:t>，配备必要的党务工作人员，保障党组织的工作经费，为党组织开展工作提供必要条件。</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(无党员的事务所，本条内容一般表述如下： </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事务所支持上级党组织向本所选派党建工作指导员，通过设立工会、共青团等群团组织开展党的工作，为其开展工作提供必要支持，在条件具备后及时设立党的组织。）</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cs="仿宋_GB2312"/>
          <w:sz w:val="28"/>
          <w:szCs w:val="28"/>
          <w:lang w:eastAsia="zh-CN"/>
        </w:rPr>
        <w:t>事务所</w:t>
      </w:r>
      <w:r>
        <w:rPr>
          <w:rFonts w:hint="eastAsia" w:ascii="仿宋_GB2312" w:hAnsi="仿宋_GB2312" w:eastAsia="仿宋_GB2312" w:cs="仿宋_GB2312"/>
          <w:sz w:val="28"/>
          <w:szCs w:val="28"/>
        </w:rPr>
        <w:t>坚持把</w:t>
      </w:r>
      <w:r>
        <w:rPr>
          <w:rFonts w:hint="eastAsia" w:ascii="仿宋_GB2312" w:hAnsi="宋体" w:eastAsia="仿宋_GB2312" w:cs="Times New Roman"/>
          <w:sz w:val="28"/>
          <w:szCs w:val="24"/>
          <w14:ligatures w14:val="none"/>
        </w:rPr>
        <w:t>党的</w:t>
      </w:r>
      <w:r>
        <w:rPr>
          <w:rFonts w:hint="eastAsia" w:ascii="仿宋_GB2312" w:hAnsi="宋体" w:eastAsia="仿宋_GB2312" w:cs="Times New Roman"/>
          <w:sz w:val="28"/>
          <w:szCs w:val="24"/>
          <w:lang w:eastAsia="zh-CN"/>
          <w14:ligatures w14:val="none"/>
        </w:rPr>
        <w:t>建设</w:t>
      </w:r>
      <w:r>
        <w:rPr>
          <w:rFonts w:hint="eastAsia" w:ascii="仿宋_GB2312" w:hAnsi="宋体" w:eastAsia="仿宋_GB2312" w:cs="Times New Roman"/>
          <w:sz w:val="28"/>
          <w:szCs w:val="24"/>
          <w14:ligatures w14:val="none"/>
        </w:rPr>
        <w:t>融入事务所</w:t>
      </w:r>
      <w:r>
        <w:rPr>
          <w:rFonts w:hint="eastAsia" w:ascii="仿宋_GB2312" w:hAnsi="宋体" w:eastAsia="仿宋_GB2312" w:cs="Times New Roman"/>
          <w:sz w:val="28"/>
          <w:szCs w:val="24"/>
          <w:lang w:eastAsia="zh-CN"/>
          <w14:ligatures w14:val="none"/>
        </w:rPr>
        <w:t>发展全过程、各方面</w:t>
      </w:r>
      <w:r>
        <w:rPr>
          <w:rFonts w:hint="eastAsia" w:ascii="仿宋_GB2312" w:hAnsi="仿宋_GB2312" w:eastAsia="仿宋_GB2312" w:cs="仿宋_GB2312"/>
          <w:sz w:val="28"/>
          <w:szCs w:val="28"/>
        </w:rPr>
        <w:t>，支持党组织参与事务所决策管理重要事项。</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第十四条  事务所依照法律或相关规定，建立工会、共青团、妇女组织等群团组织，并为其开展活动提供保障和支持。</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第十五条  事务所实施一体化管理，在人员管理、财务管理、业务管理、技术标准和质量管理、信息化建设等方面，建立并有效实施实质统一的管理体系。</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事务所</w:t>
      </w:r>
      <w:r>
        <w:rPr>
          <w:rFonts w:hint="eastAsia" w:ascii="仿宋_GB2312" w:hAnsi="仿宋_GB2312" w:cs="仿宋_GB2312"/>
          <w:sz w:val="28"/>
          <w:szCs w:val="28"/>
          <w:lang w:eastAsia="zh-CN"/>
        </w:rPr>
        <w:t>要</w:t>
      </w:r>
      <w:r>
        <w:rPr>
          <w:rFonts w:hint="eastAsia" w:ascii="仿宋_GB2312" w:hAnsi="仿宋_GB2312" w:eastAsia="仿宋_GB2312" w:cs="仿宋_GB2312"/>
          <w:color w:val="000000" w:themeColor="text1"/>
          <w:sz w:val="28"/>
          <w:szCs w:val="28"/>
          <w:lang w:eastAsia="zh-CN"/>
          <w14:textFill>
            <w14:solidFill>
              <w14:schemeClr w14:val="tx1"/>
            </w14:solidFill>
          </w14:textFill>
        </w:rPr>
        <w:t>加强</w:t>
      </w:r>
      <w:bookmarkStart w:id="1" w:name="_GoBack"/>
      <w:bookmarkEnd w:id="1"/>
      <w:r>
        <w:rPr>
          <w:rFonts w:hint="eastAsia" w:ascii="仿宋_GB2312" w:hAnsi="仿宋_GB2312" w:eastAsia="仿宋_GB2312" w:cs="仿宋_GB2312"/>
          <w:sz w:val="28"/>
          <w:szCs w:val="28"/>
        </w:rPr>
        <w:t>党建工作促进事务所一体化管理。</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第二章  事务所的宗旨、经营目标和经营范围</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第十六条  事务所的宗旨：[恪守诚信、客观</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独立、公正的原则，通过专业的鉴证与服务，维护公众利益</w:t>
      </w:r>
      <w:r>
        <w:rPr>
          <w:rFonts w:hint="eastAsia" w:ascii="仿宋_GB2312" w:hAnsi="仿宋_GB2312" w:cs="仿宋_GB2312"/>
          <w:sz w:val="28"/>
          <w:szCs w:val="28"/>
          <w:lang w:eastAsia="zh-CN"/>
        </w:rPr>
        <w:t>，为国民经济和社会发展服务</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第十七条  事务所的经营目标：[</w:t>
      </w:r>
      <w:r>
        <w:rPr>
          <w:rFonts w:hint="eastAsia" w:ascii="仿宋_GB2312" w:hAnsi="宋体" w:eastAsia="仿宋_GB2312" w:cs="Times New Roman"/>
          <w:bCs w:val="0"/>
          <w:sz w:val="28"/>
          <w:szCs w:val="24"/>
          <w14:ligatures w14:val="none"/>
        </w:rPr>
        <w:t>致力于成为</w:t>
      </w:r>
      <w:r>
        <w:rPr>
          <w:rFonts w:hint="eastAsia" w:ascii="仿宋_GB2312" w:hAnsi="宋体" w:eastAsia="仿宋_GB2312" w:cs="Times New Roman"/>
          <w:bCs w:val="0"/>
          <w:sz w:val="28"/>
          <w:szCs w:val="24"/>
          <w:lang w:eastAsia="zh-CN"/>
          <w14:ligatures w14:val="none"/>
        </w:rPr>
        <w:t>内部治理</w:t>
      </w:r>
      <w:r>
        <w:rPr>
          <w:rFonts w:hint="eastAsia" w:ascii="仿宋_GB2312" w:hAnsi="宋体" w:eastAsia="仿宋_GB2312" w:cs="Times New Roman"/>
          <w:bCs w:val="0"/>
          <w:sz w:val="28"/>
          <w:szCs w:val="24"/>
          <w14:ligatures w14:val="none"/>
        </w:rPr>
        <w:t>规范、审计质量过硬、品牌形象[卓越/优良/特色]、数智化水平[极高/很高/较高]、国际会计网络影响力[极强/很强/较强]的现代化专业服务机构</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（注：事务所可以根据实际情况进行细化和描述）</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第十八条  事务所的经营范围是：</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[（一）审计业务。包括但不限于：审查企业、公共部门、非营利组织或机构的财务报表；验证企业资本；企业合并、分立、清算事宜中的审计业务；法律、行政法规规定的其他审计业务；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其他鉴证业务。包括但不限于：提供农村财务公开鉴证服务；提供企业社会责任履行、可持续发展信息披露、内部控制、低碳减排、投资绩效、市场监督、体制改革、社会管理等方面的鉴证服务；基建预决算鉴证审核；经济责任审计；法律、行政法规规定的其他鉴证业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（三）税务服务。包括但不限于：税务代理；税收咨询和税务合规计划；涉税鉴证。</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会计咨询、会计服务业务。包括但不限于：设计会计制度；担任会计顾问；为企事业单位提供内部控制、战略管理、并购重组、资信调查、业绩评价、投资决策、碳排放权核算、数据资产入表、政府购买服务等会计管理咨询服务；代理公司注册；代理报关；代理招投标；代理记账；代理企业进行市场调查、尽职调查、社会责任调查、职工社会保障调查；项目可行性研究和项目评价；培训财会人员；其他会计咨询与服务业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（五）担任企业破产清算的管理人，提供破产管理相关事项的服务。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（六）委托人委托的不违反法律法规禁止性规定的其他业务。]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（注：事务所可根据法律规定及实际情况起草本条款，经营范围应当与市场监督管理部门核准登记的内容保持一致。）</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第三章  合伙人出资及事务所财产</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第十九条  各合伙人认缴的出资额、出资方式、出资比例如下：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2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 w:val="0"/>
                <w:bCs w:val="0"/>
                <w:i w:val="0"/>
                <w:iCs w:val="0"/>
                <w:color w:val="auto"/>
                <w:sz w:val="28"/>
                <w:szCs w:val="28"/>
                <w:highlight w:val="none"/>
              </w:rPr>
            </w:pPr>
            <w:r>
              <w:rPr>
                <w:rFonts w:hint="eastAsia" w:ascii="仿宋_GB2312" w:hAnsi="仿宋_GB2312" w:eastAsia="仿宋_GB2312" w:cs="仿宋_GB2312"/>
                <w:b w:val="0"/>
                <w:bCs w:val="0"/>
                <w:i w:val="0"/>
                <w:iCs w:val="0"/>
                <w:color w:val="auto"/>
                <w:sz w:val="28"/>
                <w:szCs w:val="28"/>
                <w:highlight w:val="none"/>
              </w:rPr>
              <w:t>姓名</w:t>
            </w:r>
          </w:p>
        </w:tc>
        <w:tc>
          <w:tcPr>
            <w:tcW w:w="1249"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 w:val="0"/>
                <w:bCs w:val="0"/>
                <w:i w:val="0"/>
                <w:iCs w:val="0"/>
                <w:color w:val="auto"/>
                <w:sz w:val="28"/>
                <w:szCs w:val="28"/>
                <w:highlight w:val="none"/>
              </w:rPr>
            </w:pPr>
            <w:r>
              <w:rPr>
                <w:rFonts w:hint="eastAsia" w:ascii="仿宋_GB2312" w:hAnsi="仿宋_GB2312" w:eastAsia="仿宋_GB2312" w:cs="仿宋_GB2312"/>
                <w:b w:val="0"/>
                <w:bCs w:val="0"/>
                <w:i w:val="0"/>
                <w:iCs w:val="0"/>
                <w:color w:val="auto"/>
                <w:sz w:val="28"/>
                <w:szCs w:val="28"/>
                <w:highlight w:val="none"/>
              </w:rPr>
              <w:t>出资额</w:t>
            </w:r>
          </w:p>
        </w:tc>
        <w:tc>
          <w:tcPr>
            <w:tcW w:w="1250"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 w:val="0"/>
                <w:bCs w:val="0"/>
                <w:i w:val="0"/>
                <w:iCs w:val="0"/>
                <w:color w:val="auto"/>
                <w:sz w:val="28"/>
                <w:szCs w:val="28"/>
                <w:highlight w:val="none"/>
              </w:rPr>
            </w:pPr>
            <w:r>
              <w:rPr>
                <w:rFonts w:hint="eastAsia" w:ascii="仿宋_GB2312" w:hAnsi="仿宋_GB2312" w:eastAsia="仿宋_GB2312" w:cs="仿宋_GB2312"/>
                <w:b w:val="0"/>
                <w:bCs w:val="0"/>
                <w:i w:val="0"/>
                <w:iCs w:val="0"/>
                <w:color w:val="auto"/>
                <w:sz w:val="28"/>
                <w:szCs w:val="28"/>
                <w:highlight w:val="none"/>
              </w:rPr>
              <w:t>出资方式</w:t>
            </w:r>
          </w:p>
        </w:tc>
        <w:tc>
          <w:tcPr>
            <w:tcW w:w="1250"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仿宋_GB2312" w:hAnsi="仿宋_GB2312" w:eastAsia="仿宋_GB2312" w:cs="仿宋_GB2312"/>
                <w:b w:val="0"/>
                <w:bCs w:val="0"/>
                <w:i w:val="0"/>
                <w:iCs w:val="0"/>
                <w:color w:val="auto"/>
                <w:sz w:val="28"/>
                <w:szCs w:val="28"/>
                <w:highlight w:val="none"/>
              </w:rPr>
            </w:pPr>
            <w:r>
              <w:rPr>
                <w:rFonts w:hint="eastAsia" w:ascii="仿宋_GB2312" w:hAnsi="仿宋_GB2312" w:eastAsia="仿宋_GB2312" w:cs="仿宋_GB2312"/>
                <w:b w:val="0"/>
                <w:bCs w:val="0"/>
                <w:i w:val="0"/>
                <w:iCs w:val="0"/>
                <w:color w:val="auto"/>
                <w:sz w:val="28"/>
                <w:szCs w:val="28"/>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1249"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1250"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1250"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1249"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1250"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1250"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1249"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1250"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c>
          <w:tcPr>
            <w:tcW w:w="1250" w:type="pct"/>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b w:val="0"/>
                <w:bCs w:val="0"/>
                <w:i w:val="0"/>
                <w:iCs w:val="0"/>
                <w:color w:val="auto"/>
                <w:sz w:val="28"/>
                <w:szCs w:val="28"/>
                <w:highlight w:val="none"/>
              </w:rPr>
            </w:pPr>
          </w:p>
        </w:tc>
      </w:tr>
    </w:tbl>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第二十条  各合伙人的出资应当在[本协议签署（三十日内）或新合伙人入伙后（三十日内或按约定期限分期）]缴足。事务所应当于成立或收到新合伙人出资后[十日]内给已缴纳出资的合伙人出具出资证明书。</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第二十一条  事务所应当建立</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并</w:t>
      </w:r>
      <w:r>
        <w:rPr>
          <w:rFonts w:hint="eastAsia" w:ascii="仿宋_GB2312" w:hAnsi="仿宋_GB2312" w:eastAsia="仿宋_GB2312" w:cs="仿宋_GB2312"/>
          <w:color w:val="000000" w:themeColor="text1"/>
          <w:sz w:val="28"/>
          <w:szCs w:val="28"/>
          <w14:textFill>
            <w14:solidFill>
              <w14:schemeClr w14:val="tx1"/>
            </w14:solidFill>
          </w14:textFill>
        </w:rPr>
        <w:t>完整保存合伙人名册</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第二十二条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事务所根据业务发展需要，可以增加或减少出资。合伙人出资额的增减须经全体合伙人一致同意。并于三十日内向市场监督管理部门办理变更手续。</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（注：事务所可就增减资的决策、程序、份额分配等相关事项作细化约定）</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第二十三条  事务所存续期间，各合伙人的出资</w:t>
      </w:r>
      <w:r>
        <w:rPr>
          <w:rFonts w:hint="eastAsia" w:ascii="仿宋_GB2312" w:hAnsi="宋体" w:eastAsia="仿宋_GB2312" w:cs="Times New Roman"/>
          <w:sz w:val="28"/>
          <w:szCs w:val="24"/>
          <w14:ligatures w14:val="none"/>
        </w:rPr>
        <w:t>、</w:t>
      </w:r>
      <w:r>
        <w:rPr>
          <w:rFonts w:hint="eastAsia" w:ascii="仿宋_GB2312" w:hAnsi="仿宋_GB2312" w:eastAsia="仿宋_GB2312" w:cs="仿宋_GB2312"/>
          <w:sz w:val="28"/>
          <w:szCs w:val="28"/>
        </w:rPr>
        <w:t>以事务所名义取得的收益</w:t>
      </w:r>
      <w:r>
        <w:rPr>
          <w:rFonts w:hint="eastAsia" w:ascii="宋体" w:hAnsi="宋体" w:cs="宋体"/>
          <w:b w:val="0"/>
          <w:bCs w:val="0"/>
          <w:i w:val="0"/>
          <w:iCs w:val="0"/>
          <w:color w:val="auto"/>
          <w:sz w:val="28"/>
          <w:szCs w:val="28"/>
          <w:highlight w:val="none"/>
          <w:lang w:val="en-US" w:eastAsia="zh-CN"/>
        </w:rPr>
        <w:t>和依法取得的其他财产</w:t>
      </w:r>
      <w:r>
        <w:rPr>
          <w:rFonts w:hint="eastAsia" w:ascii="仿宋_GB2312" w:hAnsi="仿宋_GB2312" w:eastAsia="仿宋_GB2312" w:cs="仿宋_GB2312"/>
          <w:sz w:val="28"/>
          <w:szCs w:val="28"/>
        </w:rPr>
        <w:t>均为事务所财产。</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事务所的财产由全体合伙人依照法律法规的有关规定及本协议的约定共同管理和使用。</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第二十四条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合伙人以其在事务所中的财产份额出质的，须经其他合伙人一致同意。</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未经其他合伙人一致同意，合伙人以其在事务所中的财产份额设定对外担保的，其行为无效，由此给其他合伙人造成损失的，依法承担赔偿责任。</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第四章  合伙人及其财产份额转让与入伙、退伙</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第二十五条  本协议项下的合伙人应当具备的条件为：</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（一）具有注册会计师执业资格；</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（二）在会计师事务所专职执业；</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（三）成为合伙人前三年内没有因为执业行为受到行政处罚；</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（四）具有良好职业道德操守和诚信执业记录；</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（五）最近连续三年在会计师事务所从事审计业务且在会计师事务所从事审计业务时间累计不少于十年或者取得注册会计师执业资格后最近连续五年在会计师事务所从事审计业务；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（注：因受行政处罚、刑事处罚被吊销、撤销注册会计师</w:t>
      </w:r>
      <w:r>
        <w:rPr>
          <w:rFonts w:hint="eastAsia" w:ascii="仿宋_GB2312" w:hAnsi="仿宋_GB2312" w:cs="仿宋_GB2312"/>
          <w:sz w:val="28"/>
          <w:szCs w:val="28"/>
          <w:lang w:eastAsia="zh-CN"/>
        </w:rPr>
        <w:t>证书</w:t>
      </w:r>
      <w:r>
        <w:rPr>
          <w:rFonts w:hint="eastAsia" w:ascii="仿宋_GB2312" w:hAnsi="仿宋_GB2312" w:eastAsia="仿宋_GB2312" w:cs="仿宋_GB2312"/>
          <w:sz w:val="28"/>
          <w:szCs w:val="28"/>
        </w:rPr>
        <w:t>的，或因不专职执业被注销注册的，其被吊销、撤销、注销执业资格之前在会计师事务所从事审计业务的年限，不得计入上述累计年限。）</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（六）成为合伙人前三年内没有因欺骗、贿赂等不正当手段申请会计师事务所执业许可而被省级财政部门作出不予受理、不予批准或者撤销会计师事务所执业许可的决定；</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（七）在境内有稳定住所，每年在境内居留不少于六个月，且最近连续居留已满五年；</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（八）年龄不超过[</w:t>
      </w:r>
      <w:r>
        <w:rPr>
          <w:rFonts w:hint="eastAsia" w:ascii="仿宋_GB2312" w:hAnsi="仿宋_GB2312" w:cs="仿宋_GB2312"/>
          <w:sz w:val="28"/>
          <w:szCs w:val="28"/>
          <w:lang w:val="en-US" w:eastAsia="zh-CN"/>
        </w:rPr>
        <w:t>63</w:t>
      </w:r>
      <w:r>
        <w:rPr>
          <w:rFonts w:hint="eastAsia" w:ascii="仿宋_GB2312" w:hAnsi="仿宋_GB2312" w:eastAsia="仿宋_GB2312" w:cs="仿宋_GB2312"/>
          <w:sz w:val="28"/>
          <w:szCs w:val="28"/>
        </w:rPr>
        <w:t>]周岁（注：事务所可以自行作出约定）；</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[（九）其他条件（注：事务所可以根据自身要求约定执业年限、执业胜任能力等其他条件）]。</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本协议项下的合伙人必须根据主管机关的要求，提供相应的报批文件和个人资料。</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第二十六条  合伙人之间转让其在事务所中的全部或部分财产份额时，应当通知其他合伙人。转让价格，由转让方与受让方自行协商。</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[合伙人向其他合伙人转让事务所中全部财务财产份额，即为退伙，按本协议的退伙条款办理。]</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第二十七条  合伙人向合伙人以外的人转让其在事务所中的全部或部分财产份额时，须经[其他合伙人一致</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三分之二以上其他合伙人]</w:t>
      </w:r>
      <w:r>
        <w:rPr>
          <w:rFonts w:hint="eastAsia" w:ascii="仿宋_GB2312" w:hAnsi="仿宋_GB2312" w:cs="仿宋_GB2312"/>
          <w:sz w:val="28"/>
          <w:szCs w:val="28"/>
          <w:lang w:eastAsia="zh-CN"/>
        </w:rPr>
        <w:t>同意</w:t>
      </w:r>
      <w:r>
        <w:rPr>
          <w:rFonts w:hint="eastAsia" w:ascii="仿宋_GB2312" w:hAnsi="仿宋_GB2312" w:eastAsia="仿宋_GB2312" w:cs="仿宋_GB2312"/>
          <w:sz w:val="28"/>
          <w:szCs w:val="28"/>
        </w:rPr>
        <w:t>。受让方必须为符合事务所合伙人条件的专业人士，并应当履行入伙的批准程序。转让价格，由转让方与受让方自行协商。在同等条件下，其他合伙人有优先受让的权利。</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[合伙人向合伙人以外的人转让其在事务所中的全部财产份额，即为退伙，按本协议的退伙条款办理。]</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第二十八条</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事务所根据需要发展吸收新合伙人。吸收新合伙人须经事务所[全体合伙人一致</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三分之二以上合伙人]同意并签订书面入伙协议，报市场监督管理部门办理变更登记，并向所在地的省级财政部门备案。入伙协议签订后即成立并生效或于约定的生效条件成立时生效。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合伙人以外的人依法受让事务所财产份额的，经修改本协议后并报市场监督管理部门办理变更登记，且向所在地的省级财政部门备案后即成为事务所新合伙人。</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第二十九条  新合伙人入伙，原合伙人应当如实向新合伙人告知事务所的经营状况、财务状况，如认为必要，可以对事务所的资产进行评估，以决定新合伙人的入伙出资额及其权益比例。</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新合伙人签署入伙协议，即视为已充分了解事务所的</w:t>
      </w:r>
      <w:r>
        <w:rPr>
          <w:rFonts w:hint="eastAsia" w:ascii="仿宋_GB2312" w:hAnsi="仿宋_GB2312" w:cs="仿宋_GB2312"/>
          <w:sz w:val="28"/>
          <w:szCs w:val="28"/>
          <w:lang w:eastAsia="zh-CN"/>
        </w:rPr>
        <w:t>以上情况</w:t>
      </w:r>
      <w:r>
        <w:rPr>
          <w:rFonts w:hint="eastAsia" w:ascii="仿宋_GB2312" w:hAnsi="仿宋_GB2312" w:eastAsia="仿宋_GB2312" w:cs="仿宋_GB2312"/>
          <w:sz w:val="28"/>
          <w:szCs w:val="28"/>
        </w:rPr>
        <w:t>并承诺按照本协议的约定承担相关责任。</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（注：事务所可约定新合伙人入伙的出资额确定方式）</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第三十条  新合伙人依照入伙协议及新合伙协议享有权利、承担义务。新合伙人对入伙前事务所的债务承担连带责任。承担了入伙前事务所债务的新合伙人，可以向入伙前事务所的原合伙人追偿。</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第三十一条  在合伙协议约定的事务所存续期限内，有下列情形之一时，合伙人可以退伙，退伙协议签署时间为退伙时间：</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（一）全体合伙人一致同意；</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（二）其他合伙人不接收其拟转让的财产份额也不同意其对外转让的；</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（三）合伙人出于特定</w:t>
      </w:r>
      <w:r>
        <w:rPr>
          <w:rFonts w:hint="eastAsia" w:ascii="仿宋_GB2312" w:hAnsi="仿宋_GB2312" w:cs="仿宋_GB2312"/>
          <w:sz w:val="28"/>
          <w:szCs w:val="28"/>
          <w:lang w:eastAsia="zh-CN"/>
        </w:rPr>
        <w:t>事</w:t>
      </w:r>
      <w:r>
        <w:rPr>
          <w:rFonts w:hint="eastAsia" w:ascii="仿宋_GB2312" w:hAnsi="仿宋_GB2312" w:eastAsia="仿宋_GB2312" w:cs="仿宋_GB2312"/>
          <w:sz w:val="28"/>
          <w:szCs w:val="28"/>
        </w:rPr>
        <w:t>由难以继续参与事务所经营[如：</w:t>
      </w:r>
      <w:r>
        <w:rPr>
          <w:rFonts w:hint="eastAsia" w:ascii="仿宋_GB2312" w:hAnsi="仿宋_GB2312" w:cs="仿宋_GB2312"/>
          <w:sz w:val="28"/>
          <w:szCs w:val="28"/>
          <w:lang w:eastAsia="zh-CN"/>
        </w:rPr>
        <w:t>与</w:t>
      </w:r>
      <w:r>
        <w:rPr>
          <w:rFonts w:hint="eastAsia" w:ascii="仿宋_GB2312" w:hAnsi="仿宋_GB2312" w:eastAsia="仿宋_GB2312" w:cs="仿宋_GB2312"/>
          <w:sz w:val="28"/>
          <w:szCs w:val="28"/>
        </w:rPr>
        <w:t>其他合伙人在事务所管理及合伙人权益分配上存在严重分歧。]；</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（四）其他合伙人严重违反合伙协议约定的义务[如：未如实告知入伙前的合伙债务]；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（注：事务所可根据自身情况列举）</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因上述原因提出退伙的，[应当在入伙满[  ]年之后，并]必须提前三十日通知其他合伙人。</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合伙人违反</w:t>
      </w:r>
      <w:r>
        <w:rPr>
          <w:rFonts w:hint="eastAsia" w:ascii="仿宋_GB2312" w:hAnsi="仿宋_GB2312" w:cs="仿宋_GB2312"/>
          <w:sz w:val="28"/>
          <w:szCs w:val="28"/>
          <w:lang w:eastAsia="zh-CN"/>
        </w:rPr>
        <w:t>上述</w:t>
      </w:r>
      <w:r>
        <w:rPr>
          <w:rFonts w:hint="eastAsia" w:ascii="仿宋_GB2312" w:hAnsi="仿宋_GB2312" w:eastAsia="仿宋_GB2312" w:cs="仿宋_GB2312"/>
          <w:sz w:val="28"/>
          <w:szCs w:val="28"/>
        </w:rPr>
        <w:t>规定退伙的，应当赔偿因此给事务所或其他合伙人造成的损失。</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第三十二条  合伙人发生下列情形之一的，当然退伙，特定事实发生之日为退伙时间：</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（一）死亡或者依法被宣告死亡、宣告失踪；</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（二）被依法宣告为无民事行为能力或限制民事行为能力人；</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（三）丧失偿债能力；</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（四）在事务所的财产份额全部依法转让；</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（五）在事务所的财产份额全部被人民法院强制执行；</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（六）不再具备法律、法规、规章及本协议规定的合伙人资格条件。</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（注：事务所可根据自身情况列举）</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第三十三条  合伙人有下列情形之一的，经其他合伙人一致同意，可以决议将其除名：</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（一）未根据合伙协议履行出资义务；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（二）因故意或者重大过失给事务所造成损失；</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（三）执行合伙事务时不正当行为；（注：不正当行为，指违反诚信义务的行为）</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（四）违反本协议及事务所规章制度，给事务所或其他合伙人造成严重后果；</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（五）违反职业准则的有关规定，丧失职业道德，产生恶劣影响的；</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（六）其他严重损害事务所或其他合伙人合法权益的情形。</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（注：事务所可根据自身情况列举）</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对合伙人的除名决议应当书面通知被除名人。自被除名人接到除名通知之日起，除名生效。被除名人按退伙处理，除名生效的时间为退伙时间。</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第三十四条  合伙人有下列情形之一的，应当退伙，退伙协议签署时间为退伙时间：</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（一）达到协议约定的退伙年龄；</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（二）因健康等原因丧失工作能力不能执业时；</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（三）不能胜任合伙人应当承担的专业责任与经营管理工作。</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（注：事务所可根据自身情况列举）</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合伙人具有前款所列情形时，应当书面向事务所提交申请。如无正当理由拒不提交申请的，合伙人会议将按相应程序形成决议，要求该合伙人退伙。</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[符合本条第一款第（一）项情形的，事务所可约定合伙人退伙保障条款。]（注：事务所可以约定合伙人达到约定年龄退伙后在[五]年内按一定形式领取退伙补贴）</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[第三十五条 合伙人年满[  ]周岁，可自愿申请提前退伙。相关合伙人应当至少提前[  ]月向合伙人会议提出书面申请，获得批准方可办理提前退伙。</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所有合伙人年满[</w:t>
      </w:r>
      <w:r>
        <w:rPr>
          <w:rFonts w:hint="eastAsia" w:ascii="仿宋_GB2312" w:hAnsi="仿宋_GB2312" w:cs="仿宋_GB2312"/>
          <w:sz w:val="28"/>
          <w:szCs w:val="28"/>
          <w:lang w:val="en-US" w:eastAsia="zh-CN"/>
        </w:rPr>
        <w:t>63</w:t>
      </w:r>
      <w:r>
        <w:rPr>
          <w:rFonts w:hint="eastAsia" w:ascii="仿宋_GB2312" w:hAnsi="仿宋_GB2312" w:eastAsia="仿宋_GB2312" w:cs="仿宋_GB2312"/>
          <w:sz w:val="28"/>
          <w:szCs w:val="28"/>
        </w:rPr>
        <w:t>]周岁必须退伙。]</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第三十六条 退伙合伙人在退伙前，应当根据本协议及相关制度规定完成如下事项：</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（一）清偿[书面允诺清偿]合伙期间应当由其承担的债务；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（二）分担[书面允诺分担]合伙期间发生的事务所亏损；</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（三）完成业务交接，包括对已结项目完成归档手续，对未结项目作出情况说明等；</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（四）其他应当完成的事项。</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（注：事务所可根据自身情况列举）</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第三十七条  合伙人退伙后，对退伙前事务所的债务（包括或有负债），仍应</w:t>
      </w:r>
      <w:r>
        <w:rPr>
          <w:rFonts w:hint="eastAsia" w:ascii="仿宋_GB2312" w:hAnsi="仿宋_GB2312" w:cs="仿宋_GB2312"/>
          <w:sz w:val="28"/>
          <w:szCs w:val="28"/>
          <w:lang w:eastAsia="zh-CN"/>
        </w:rPr>
        <w:t>当</w:t>
      </w:r>
      <w:r>
        <w:rPr>
          <w:rFonts w:hint="eastAsia" w:ascii="仿宋_GB2312" w:hAnsi="仿宋_GB2312" w:eastAsia="仿宋_GB2312" w:cs="仿宋_GB2312"/>
          <w:sz w:val="28"/>
          <w:szCs w:val="28"/>
        </w:rPr>
        <w:t>与其他合伙人负连带责任。</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第三十八条  合伙人退伙后，其他合伙人应在[三十日或约定的期限]内进行结算并向退伙人退还其财产份额。</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对于原出资，原则上以现金[一次性]退还</w:t>
      </w:r>
      <w:r>
        <w:rPr>
          <w:rFonts w:hint="eastAsia" w:ascii="仿宋_GB2312" w:hAnsi="宋体" w:eastAsia="仿宋_GB2312" w:cs="Times New Roman"/>
          <w:sz w:val="28"/>
          <w:szCs w:val="24"/>
          <w:lang w:eastAsia="zh-CN"/>
          <w14:ligatures w14:val="none"/>
        </w:rPr>
        <w:t>，一次退还有困难的，可以分期退还</w:t>
      </w:r>
      <w:r>
        <w:rPr>
          <w:rFonts w:hint="eastAsia" w:ascii="仿宋_GB2312" w:hAnsi="仿宋_GB2312" w:eastAsia="仿宋_GB2312" w:cs="仿宋_GB2312"/>
          <w:sz w:val="28"/>
          <w:szCs w:val="28"/>
        </w:rPr>
        <w:t>；对于合伙形成的财产,以现金或约定方式[   ]年（月）内退还。分次及分期退还的，应当比照中国人民银行同期存款利率支付自退伙之日起至实际偿付日止的利息。</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（注：事务所可约定合伙人退伙时不可分割的财产类型，如：商誉、注册商标等）</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第三十九条  在合伙人退伙的情形下，应当按[上年末事务所净资产</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合伙人约定的其他计算基础]（职业风险基金由合伙人会议按照有关规定形成决议处理）中其应占份额进行结算，价款归退伙人所有。但对被除名的合伙人必须扣除其给事务所及其他合伙人造成的损失部分，该价款不足补偿损失时，应当以其个人财产补足，因不履行出资义务而被除名的合伙人，无权取得任何价款。</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（注：事务所根据实际情况确定退伙时财产的结算细则）</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合伙人死亡或者依法被宣告死亡、宣告失踪的，价款应当退还给其继承人或财产代管人。价款的计算办法，与第一款相同。</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第四十条  事务所在结算时资不抵债的，退伙的合伙人按本协议第七十六条第（四）项约定的比例承担事务所的债务。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退伙时未了结的事务所业务，待了结后再行结算，分配权益。</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退伙当年退伙合伙人应得红利或应担亏损额在退伙当年会计年度结束时计算并支付。</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第四十一条  事务所登记事项因退伙、入伙、合伙协议修改等事项需要重新备案的，应当于做出变更决定之日起二十日内向省级财政部门备案。发生上述变更事项或者需要重新登记的，应当于作出变更决定或者发生变更之日起三十日内向市场监督管理部门申请变更登记。</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第四十二条  原合伙人或其继承人或财产代管人应当积极配合办理财产份额转让及变更登记等相关事宜，签署相关文件。</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拒不办理或故意拖延办理的（在事务所提出要求后九十日以内非因正当理由未办理的），在事务所合伙人会议按上述结算价格提存结算价款至公证处后（拒不履行出资义务的除外），视同退伙合伙人自此时授权事务所当期首席合伙人具有代表退伙合伙人签署相关退伙文件的权利。涉及首席合伙人退伙的，[管委会其他委员</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其他合伙人](注：未设管委会的）</w:t>
      </w:r>
      <w:bookmarkStart w:id="0" w:name="OLE_LINK1"/>
      <w:r>
        <w:rPr>
          <w:rFonts w:hint="eastAsia" w:ascii="仿宋_GB2312" w:hAnsi="仿宋_GB2312" w:eastAsia="仿宋_GB2312" w:cs="仿宋_GB2312"/>
          <w:sz w:val="28"/>
          <w:szCs w:val="28"/>
        </w:rPr>
        <w:t>获得相应的授权</w:t>
      </w:r>
      <w:bookmarkEnd w:id="0"/>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事务所应当在退伙结算完成后[三十]日内为退伙合伙人办理相关手续。</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第四十三条  [事务所可就合伙人退伙建立风险保证金制度，事务所可以选择将退伙合伙人一定比例[数额]的应退还价款暂扣作为风险保证金。风险保证金自退伙之日起[  ]年内不予返还，[期间按中国人民银行公布的同期存款基准利率计算利息]，利息随保证金本金一并返还。在此[  ]年期间，如发现存在退伙合伙人应当承担责任的，事务所可以首先自风险保证金中予以扣除，不足部分向退伙合伙人追偿。[  ]年期满后，事务所应当在扣除相关费用及损失（如有）后将保证金余额连同利息返还该退伙合伙人。如果事务所无故超期扣押退伙合伙人的退伙风险保证金，自[  ]年期满或者暂扣理由消除之日起，按照超期扣押金额以及扣押期限每日加收[万分之五]的违约金。该违约金由事务所承担，如果事务所相关主管人员负有个人责任的，由该个人承担全部违约责任。]</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第五章  组织机构及其职权、议事规则</w:t>
      </w:r>
    </w:p>
    <w:p>
      <w:pPr>
        <w:keepNext w:val="0"/>
        <w:keepLines w:val="0"/>
        <w:pageBreakBefore w:val="0"/>
        <w:widowControl w:val="0"/>
        <w:kinsoku/>
        <w:wordWrap/>
        <w:overflowPunct/>
        <w:topLinePunct w:val="0"/>
        <w:autoSpaceDE/>
        <w:autoSpaceDN/>
        <w:bidi w:val="0"/>
        <w:adjustRightInd/>
        <w:spacing w:line="560" w:lineRule="exact"/>
        <w:ind w:firstLine="562" w:firstLineChars="20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第一节  合伙人会议</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第四十四条  合伙人会议是事务所的最高权力机构，由全体合伙人组成。合伙人会议行使下列职权：</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（一）审议批准事务所的经营方针和发展规划；</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（二）决定合伙人内部分工及事务所内部机构设置及职责；</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（三）选举和更换执行合伙人（含首席合伙人），决定各职能机构管理人员及他们的报酬与奖惩事项。</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[（四）选举和更换管委会委员，决定其职责和权限；(注：不设管委会的可删除）]</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（五）制定和修改事务所的基本管理制度及业务标准、程序。</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[（六）审议批准管委会的年度工作计划、报告；(注：不设管委会的可删除）]</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（七）审议批准事务所年度财务预算、决算、弥补亏损和利润分配方案；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（八）决定合伙协议的修改，审议批准合伙协议修改草案；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（九）决定是否延长经营期限；</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（十）审议批准事务所的增资或减资方案；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（十一）审议批准分所的设立和解散方案及对分所的管理方案；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（十二）审议批准事务所的合并、分立、变更、解散和清算方案；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（十三）决定事务所名称、经营范围和主要经营场所地点的变更；</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（十四）审议批准合伙人的入伙、退伙、除名及财产份额对外转让；</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（十五）决定转让、处分事务所知识产权或购买、处分事务所不动产；决定以事务所的名义为他人提供担保的事项；决定重大资产购置及处理[指金额在</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万元以上或其他标准范围内的资产]；决定重大合同、协议的签订；</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（十六）决定是否同意合伙人所持事务所财产份额的对外担保及转让；决定是否以事务所名义对外提供担保；</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（十七）审议一体化管理执行情况；</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（十八）负责合伙人的业绩考核和业绩目标设定；</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（十九）审议批准事务所年度人力资源计划；</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（二十）决定</w:t>
      </w:r>
      <w:r>
        <w:rPr>
          <w:rFonts w:hint="eastAsia" w:ascii="仿宋_GB2312" w:hAnsi="仿宋_GB2312" w:cs="仿宋_GB2312"/>
          <w:sz w:val="28"/>
          <w:szCs w:val="28"/>
          <w:lang w:eastAsia="zh-CN"/>
        </w:rPr>
        <w:t>自创</w:t>
      </w:r>
      <w:r>
        <w:rPr>
          <w:rFonts w:hint="eastAsia" w:ascii="仿宋_GB2312" w:hAnsi="仿宋_GB2312" w:eastAsia="仿宋_GB2312" w:cs="仿宋_GB2312"/>
          <w:sz w:val="28"/>
          <w:szCs w:val="28"/>
        </w:rPr>
        <w:t>或加入国际网络；</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[（二十一）监督管委会的职责履行情况；]</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[（二十二）决定是否出具有重大争议的业务报告；]</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（二十三）其他需要由合伙人会议决定的事项。</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（注：事务所可根据自身情况列举）</w:t>
      </w:r>
    </w:p>
    <w:p>
      <w:pPr>
        <w:keepNext w:val="0"/>
        <w:keepLines w:val="0"/>
        <w:pageBreakBefore w:val="0"/>
        <w:kinsoku/>
        <w:wordWrap/>
        <w:overflowPunct/>
        <w:topLinePunct w:val="0"/>
        <w:autoSpaceDE/>
        <w:autoSpaceDN/>
        <w:bidi w:val="0"/>
        <w:adjustRightInd/>
        <w:snapToGrid w:val="0"/>
        <w:spacing w:line="560" w:lineRule="exact"/>
        <w:ind w:left="0" w:firstLine="555"/>
        <w:textAlignment w:val="auto"/>
        <w:rPr>
          <w:rFonts w:hint="eastAsia" w:ascii="仿宋_GB2312" w:hAnsi="宋体" w:eastAsia="仿宋_GB2312" w:cs="Times New Roman"/>
          <w:sz w:val="28"/>
          <w:szCs w:val="24"/>
          <w:lang w:eastAsia="zh-CN"/>
          <w14:ligatures w14:val="none"/>
        </w:rPr>
      </w:pPr>
      <w:r>
        <w:rPr>
          <w:rFonts w:hint="eastAsia" w:ascii="仿宋_GB2312" w:hAnsi="宋体" w:eastAsia="仿宋_GB2312" w:cs="Times New Roman"/>
          <w:sz w:val="28"/>
          <w:szCs w:val="24"/>
          <w14:ligatures w14:val="none"/>
        </w:rPr>
        <w:t>在不违反相关法律法规的前提下，合伙人会议可将部分职权授予</w:t>
      </w:r>
      <w:r>
        <w:rPr>
          <w:rFonts w:hint="eastAsia" w:ascii="仿宋_GB2312" w:hAnsi="宋体" w:cs="Times New Roman"/>
          <w:sz w:val="28"/>
          <w:szCs w:val="24"/>
          <w:lang w:eastAsia="zh-CN"/>
          <w14:ligatures w14:val="none"/>
        </w:rPr>
        <w:t>管委</w:t>
      </w:r>
      <w:r>
        <w:rPr>
          <w:rFonts w:hint="eastAsia" w:ascii="仿宋_GB2312" w:hAnsi="宋体" w:eastAsia="仿宋_GB2312" w:cs="Times New Roman"/>
          <w:sz w:val="28"/>
          <w:szCs w:val="24"/>
          <w14:ligatures w14:val="none"/>
        </w:rPr>
        <w:t>会行使。合伙人会议对于管委会的授权不得损害合伙人依据合伙人会议行使表决权、保障自身合法权益的</w:t>
      </w:r>
      <w:r>
        <w:rPr>
          <w:rFonts w:hint="eastAsia" w:ascii="仿宋_GB2312" w:hAnsi="宋体" w:eastAsia="仿宋_GB2312" w:cs="Times New Roman"/>
          <w:sz w:val="28"/>
          <w:szCs w:val="24"/>
          <w:lang w:eastAsia="zh-CN"/>
          <w14:ligatures w14:val="none"/>
        </w:rPr>
        <w:t>权利。</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第四十五条  合伙人会议分为定期会议和临时会议。定期会议[每年两次</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每年一次]，推迟和提前的时间均不得超过三十日。</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合伙人会议可采取现场、网络、电话或视频等方式召开。（合伙协议可约定必须召开现场合伙人会议的情形）</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行合伙人（含首席合伙人）、[三分之一以上的管委会委员](注：不设管委会的可删除），或[四分之一以上]合伙人，可提议召开临时合伙人会议，提议应当采用书面形式并载明议事内容，无特殊原因会议应当召开。（注：由事务所根据自身情况进行调整）</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[事务所不设管委会时，事务所应当根据工作需要召集合伙人会议。]（注：事务所根据自身情况进行调整）</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第四十六条  合伙人会议由首席合伙人负责召集和主持。首席合伙人因特殊原因不能履行职务时，[由其他执行合伙人负责召集和主持</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由首席合伙人指定的其他合伙人召集和主持]。</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首席合伙人怠于或拒绝召集、主持合伙人会议的，[三分之二以上管委会委员](注：不设管委会的可删除）[二分之一以上其他合伙人]可以推举一名或多名代表负责召集、主持。</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第四十七条  合伙人定期会议召开[十五]日以前、临时会议召开[  ]日前（如合伙人无异议，可以提前召开）会议召集人应当将会议日期、地点、会议期限、审议事项、联系人等事项书面通知全体合伙人。</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第四十八条  合伙人会议由合伙人按[一人一票的方式或约定其他方式]行使表决权。</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一般决议必须由二分之一以上的合伙人同意。但对本协议第四十四条（七）至（二十）事项及其他对事务所产生重大影响的事项的决议，应当由[三分之二以上合伙人</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合伙人一致]同意（对于合伙人的除名，应经其他合伙人一致同意）。</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如果二分之一以上合伙人同意某事项是对事务所产生重大影响的事项，则该事项为“对事务所产生重大影响的事项”。</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伙人会议有[三分之二以上]合伙人出席方为有效，合伙人因特殊原因不能出席的，可书面委托其他合伙人代为行使职权，合伙人无正当理由既不亲自参加合伙人会议，又不书面委托其他合伙人代为行使职权的，视为同意本次合伙人会议的各项决议。</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第四十九条  合伙人会议研究决定有关员工工资、福利和社会保险等涉及员工利益的重大问题时，应当听取员工的意见和建议，并邀请员工代表列席有关会议。</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合伙人会议</w:t>
      </w:r>
      <w:r>
        <w:rPr>
          <w:rFonts w:hint="eastAsia" w:ascii="仿宋_GB2312" w:hAnsi="仿宋_GB2312" w:eastAsia="仿宋_GB2312" w:cs="仿宋_GB2312"/>
          <w:sz w:val="28"/>
          <w:szCs w:val="28"/>
        </w:rPr>
        <w:t>研究决定业务经营的重大问题、制定重要的规章制度时，应当听取事务所员工的意见和建议。</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（如设管委会，建议将本条移到“第二节  管委会”中进行说明）。</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第五十条</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事务所应当指定专人负责合伙人会议的会议记录及其保管。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伙人会议出席情况、审议的内容和形成的决议应当形成书面会议记录，需要表决的还应当制成书面表决书并表决，出席会议的合伙人应当在会议形成的所有会议文件上签名。委托表决的，应当在会议记录上注明，并将委托书一并存档。</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第二节  管委会</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[第五十一条  事务所可以设管委会，管委会由[  ]名成员组成，委员对外可称[管理合伙人]，根据管委会授权履行职责。</w:t>
      </w:r>
      <w:r>
        <w:rPr>
          <w:rFonts w:hint="eastAsia" w:ascii="仿宋_GB2312" w:hAnsi="仿宋_GB2312" w:eastAsia="仿宋_GB2312" w:cs="仿宋_GB2312"/>
          <w:sz w:val="28"/>
          <w:szCs w:val="28"/>
          <w:lang w:eastAsia="zh-CN"/>
        </w:rPr>
        <w:t>（注：管委会成员数为单数。）</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执行合伙人原则上为管委会的当然成员。]</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符合条件的党组织班子成员通过法定程序进入管理层。</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[第五十二条  管委会委员由[三分之二以上]合伙人同意当选，每届任期[三年]，可以连选连任。]</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[第五十三条  管委会行使下列职权：</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（一）向合伙人会议报告工作；</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（二）执行合伙人会议决议；</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（三）拟订事务所的经营方针和发展规划；</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（四）拟订事务所的内部机构设置方案，制定员工聘用和解聘方案；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（五）负责事务所的经营管理工作，决定事务所短期业务发展目标与发展计划；</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（六）拟订事务所的年度计划，年度财务预算、决算、利润分配和亏损弥补方案；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（七）拟订合伙协议修改草案；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（八）拟订事务所增资或减资方案；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（九）拟订分所的设立和解散方案及对分所的管理方案；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（十）拟订事务所合并、分立、变更、解散和清算方案；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（十一）拟订入伙、退伙及其由此产生的财产份额转让方案；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（十二）拟订事务所的知识产权和不动产的处分方案；拟订事务所的重大资产购置及处理方案；拟订重大合同、协议的签订草案；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（十三）决定对违反法律、行政法规、合伙协议而给事务所造成损失的合伙人以及侵犯事务所合法权益而给事务所造成损失的他人提起诉讼；</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（十四）其他需要由管委会会议议定的事项及合伙人会议授予的其他职权。</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w:t>
      </w:r>
      <w:r>
        <w:rPr>
          <w:rFonts w:hint="eastAsia" w:ascii="仿宋_GB2312" w:hAnsi="仿宋_GB2312" w:cs="仿宋_GB2312"/>
          <w:sz w:val="28"/>
          <w:szCs w:val="28"/>
          <w:lang w:eastAsia="zh-CN"/>
        </w:rPr>
        <w:t>全体</w:t>
      </w:r>
      <w:r>
        <w:rPr>
          <w:rFonts w:hint="eastAsia" w:ascii="仿宋_GB2312" w:hAnsi="仿宋_GB2312" w:eastAsia="仿宋_GB2312" w:cs="仿宋_GB2312"/>
          <w:sz w:val="28"/>
          <w:szCs w:val="28"/>
        </w:rPr>
        <w:t>合伙人</w:t>
      </w:r>
      <w:r>
        <w:rPr>
          <w:rFonts w:hint="eastAsia" w:ascii="仿宋_GB2312" w:hAnsi="宋体" w:eastAsia="仿宋_GB2312" w:cs="Times New Roman"/>
          <w:sz w:val="28"/>
          <w:szCs w:val="24"/>
          <w14:ligatures w14:val="none"/>
        </w:rPr>
        <w:t>书面</w:t>
      </w:r>
      <w:r>
        <w:rPr>
          <w:rFonts w:hint="eastAsia" w:ascii="仿宋_GB2312" w:hAnsi="仿宋_GB2312" w:eastAsia="仿宋_GB2312" w:cs="仿宋_GB2312"/>
          <w:sz w:val="28"/>
          <w:szCs w:val="28"/>
        </w:rPr>
        <w:t>授权，管委会可行使本协议第四十四条约定的合伙人会议的部分职权，不得授权给管委会行使的合伙人会议职权包括但不限于法律法规明确需要全体合伙人一致同意的事项和第四十四的第（四）（六）（八）（十二）（十三）（二十一）项。管委会根据授权行使合伙人会议职权的情况，应当向合伙人会议进行汇报。</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（注：事务所可根据自身情况列举职责。未设管委会的，有关职权可由合伙人会议/执行合伙人/首席合伙人行使。）]</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[第五十四条  管委会一般会议根据工作需要[每季度]召开一次，由首席合伙人召集和主持。首席合伙人因特殊原因不能履行职务时，由首席合伙人指定其他委员召集和主持。</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有下列情形之一的，首席合伙人应当在[十]个工作日内召集管委会临时会议：</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（一）首席合伙人或其他执行合伙人认为必要时；</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（二）三分之一以上管委会委员提议召开时。</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首席合伙人怠于或拒绝召集管委会会议的，管委会委员推举的其他代表可负责召集、主持。</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管委会一般会议通常应当于会议召开前[十日]、临时会议通常应当于召开前[三日]（如管委会委员无异议，可以提前召开）由召集人书面通知全体委员。]</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[第五十五条  管委会会议[二分之一以上]委员出席方为有效。每一管委会委员享有一票表决权。管委会会议议定事项必须经全体管委会委员过半数同意方可作出。</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管委会委员因特殊情况不能出席的，可书面授权其他管委会委员代为行使表决权。管委会委员未出席管委会会议，亦未委托代表出席的，视为放弃在该会议上的投票权。</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管委会委员连续两次未能亲自出席，也不委托其他管委会委员出席管委会会议，视为不能履行职责，管委会应当建议合伙人会议予以改选。</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（事务所可约定应当由管委会[三分之二以上/一致]同意的事项）]</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[第五十六条  事务所由专人负责管委会会议记录及其保管。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管委会参会情况、会议审议的内容和形成的决议应当形成书面记录，出席会议的委员应当在会议形成的所有会议文件上签名。委托表决的，应当在会议记录中注明，并将委托书一并存档。</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会议书面记录、表决书以及形成的决议等会议文件存档保存。]</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第三节  执行合伙人</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第五十七条  执行合伙人由合伙人会议决定，对外代表事务所，执行合伙事务。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只有一名执行合伙人的，可称首席合伙人。设有两名以上执行合伙人的，应当由合伙人会议选举一名执行合伙人担任首席合伙人。</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首席合伙人为党员的一般应当担任党组织书记，执行事务合伙人非党员的一般应当由管理层中级别最高的党员合伙人担任党组织书记，以上条件都不满足的一般应当由党员质量控制负责人担任党组织书记]（注：事务所可根据有关法律法规及实际情况约定。）</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第五十八条  执行合伙人的职责为：</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（一）代表事务所提起或回应仲裁或诉讼；</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（二）对外代表事务所行使授权范围内的职权；</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（三）提议其他管委会委员的分工</w:t>
      </w:r>
      <w:r>
        <w:rPr>
          <w:rFonts w:hint="eastAsia" w:ascii="仿宋_GB2312" w:hAnsi="仿宋_GB2312" w:eastAsia="仿宋_GB2312" w:cs="仿宋_GB2312"/>
          <w:sz w:val="28"/>
          <w:szCs w:val="28"/>
          <w:lang w:val="en-US" w:eastAsia="zh-CN"/>
        </w:rPr>
        <w:t>(注：不设管委会的可删除）</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（四）协调合伙人之间、事务所内各机构或部门之间的关系；</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（五）合伙人会议或者[管委会会议](注：不设管委会的可删除）授权办理的其他事项；</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（注：事务所可根据自身情况列举）</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当首席合伙人由于特定原因不能履行职责时，其他执行合伙人可根据</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合伙人会议</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管委会</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授权，承担第五十九条首席合伙人的第（一）（二）（三）（四）项职权。</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第五十九条 首席合伙人除承担第五十八条列举的各项职责外，还承担如下职责：</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（一）召集、主持合伙人会议，[代表管委会向合伙人会议报告工作]；</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（二）召集、主持管委会会议；</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（三）主持事务所管理工作；</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（四）决定管委会委员的分工；</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（五）提名各职能机构管理人员，聘任或者解聘事务所除职能机构管理人员以外的员工，并决定其报酬和奖惩事项；</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（六）负责事务所基础性标准体系的建设、实施和评价工作；</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（七）负责事务所质量管理体系的建设、实施和评价工作</w:t>
      </w:r>
      <w:r>
        <w:rPr>
          <w:rFonts w:hint="eastAsia" w:ascii="仿宋_GB2312" w:hAnsi="仿宋_GB2312" w:cs="仿宋_GB2312"/>
          <w:sz w:val="28"/>
          <w:szCs w:val="28"/>
          <w:lang w:eastAsia="zh-CN"/>
        </w:rPr>
        <w:t>，明确各层级合伙人在质量管理体系中的职责</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（八）负责事务所一体化管理工作；</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（九）法律法规规定或合伙人会议、[管委会]授权行使的其他职责。</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第六十条</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首席合伙人不能履行职责时，可以书面委托一名执行合伙人行使职权。全部执行合伙人不能履行的，委托其他合伙人行使职权。</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第六十一条  首席合伙人在任期届满或辞任时，应当配合事务所的需要，在规定的时间内签署必要的变更文件。</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首席合伙人每届任期[  ]年，可以连选连任。</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第六章  合伙人的权利、义务与责任</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第六十二条  合伙人对执行合伙事务享有同等的权利。</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第六十三条  合伙人享有如下权利：</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（一）参加或委托代理人参加事务所合伙人会议，对所议事项发表意见，对议案进行表决；</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（二）选举、担任执行合伙人（含首席合伙人）、[管委会委员](注：不设管委会的可删除）；</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（三）查阅事务所账簿、会计凭证、合伙人会议及[管委会会议](注：不设管委会的可删除）记录，了解事务所经营状况和财务情况；</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（四）获得财务会计报告，以及其他对外报告资料；</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（五）监督事务所执行合伙人（含首席合伙人）、[管委会委员](注：不设管委会的可删除）的工作；</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（六）监督事务所的各项活动，提出建议或者质询； </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（七）合伙人对外转让其财产份额时，在同等条件下享有优先购买权；</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（八）根据合伙协议约定办理退伙并由事务所退还其财产份额的权利；</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（九）对事务所按规定提取各项基金后的可供分配利润享有分配权；</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（十）事务所终止时，对清算后的剩余财产享有分配权；</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（十一）合伙人会议、[管委会](注：不设管委会的可删除）的决议违反法律、行政法规，侵犯合伙人合法权益时，有权向人民法院提出要求停止该违法行为和侵权行为的诉讼；</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（十二）法律、法规、规章、规范性文件、本协议规定及合伙人会议决定的其他权利。</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（注：事务所可根据自身情况列举）</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第六十四条  合伙人应当承担如下义务：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（一）本着诚实信用原则订立并自觉履行本协议。</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（二）按照本协议的约定履行出资义务。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cs="仿宋_GB2312"/>
          <w:sz w:val="28"/>
          <w:szCs w:val="28"/>
          <w:lang w:eastAsia="zh-CN"/>
        </w:rPr>
        <w:t>（三）</w:t>
      </w:r>
      <w:r>
        <w:rPr>
          <w:rFonts w:hint="eastAsia" w:ascii="仿宋_GB2312" w:hAnsi="仿宋_GB2312" w:eastAsia="仿宋_GB2312" w:cs="仿宋_GB2312"/>
          <w:sz w:val="28"/>
          <w:szCs w:val="28"/>
        </w:rPr>
        <w:t>将自己所掌握的对事务所或其他合伙人利益有直接影响的情况（如外部任职、利益冲突、潜在风险等）如实告知首席合伙人或其他合伙人。</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（四）未经[其他合伙人一致</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三分之二以上其他合伙人]</w:t>
      </w:r>
      <w:r>
        <w:rPr>
          <w:rFonts w:hint="eastAsia" w:ascii="仿宋_GB2312" w:hAnsi="仿宋_GB2312" w:cs="仿宋_GB2312"/>
          <w:sz w:val="28"/>
          <w:szCs w:val="28"/>
          <w:lang w:eastAsia="zh-CN"/>
        </w:rPr>
        <w:t>同意</w:t>
      </w:r>
      <w:r>
        <w:rPr>
          <w:rFonts w:hint="eastAsia" w:ascii="仿宋_GB2312" w:hAnsi="仿宋_GB2312" w:eastAsia="仿宋_GB2312" w:cs="仿宋_GB2312"/>
          <w:sz w:val="28"/>
          <w:szCs w:val="28"/>
        </w:rPr>
        <w:t>，不得向合伙人以外的人转让其在事务所中的全部或部分财产份额。</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（五）严格遵守国家法律、法规、规章的有关规定，恪守诚信、客观</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独立、公正原则，按照中国注册会计师及其他专业资格所要求的各项执业规范执业，严守职业道德，维护事务所合法权益。</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（六）遵守本协议及事务所的各项规章制度、合伙人会议决议。</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（七）对事务所的财产不足以清偿的到期债务对外承担连带责任。</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得在其他会计师事务所执业，不得在其他单位从事获取工资性收入的工作，不得成为其他负无限连带责任经济组织的出资人；不得自营、与他人合作经营或为他人经营与事务所相竞争的业务；不得从事其他损害事务所合法权益的活动。</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从事上述营业或者活动的收入所得归事务所所有，给事务所或其他合伙人造成损害的，应当依法承担赔偿责任。</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（九）除经本协议约定或者经全体合伙人同意外，不得为自己或他人与事务所进行买卖、借贷及其他交易活动，不得以事务所的财产对外提供担保。</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（十）保守事务所的技术信息、经营信息等商业秘密。</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[（十一）合伙人退伙后，[十二个月/十八个月/二十四个月/三十六个月]内不得[向事务所原有客户联系业务]、[加入竞争性机构]、[从事不利于事务所利益的活动]；</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退伙合伙人违反上述竞业限制约定给事务所造成损害的，应当承担赔偿责任。]</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[（十二）涉及合伙人[入伙]、[退伙]、[除名]等事项的表决时，合伙人与被表决对象存在法律上近亲属关系的，应予回避；]</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（十三）法律、法规、规章、规范性文件及本协议规定的其他义务。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（注：事务所可根据自身情况列举）</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第六十五条  合伙人行使其权利时，应当按照本协议约定或事务所规定的程序、方式进行。</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伙人在行使第六十三条第（三）（六）项约定的权利时，应当向首席合伙人提出书面申请。当有证据表明相关合伙人将不正当使用事务所的相关信息，或将会损害事务所的合法权益时，事务所有权予以拒绝，但需要书面说明理由。</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（注：事务所可自行规定合适的行使方式）</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第六十六条  合伙人在其权利范围内及合伙人约定范围内的职务行为，由事务所承担责任。</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第六十七条  合伙人违反中国注册会计师职业准则、本协议的约定、事务所内部制度，或因故意或重大过失，给事务所造成损失的，应当对事务所或其他合伙人承担赔偿责任。</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第六十八条  事务所对外承担民事责任的顺序为：首先以事务所的财产赔偿，不足部分，先由负有责任的合伙人承担，再由其他合伙人承担。</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事务所对外承担赔偿责任或其他合伙人承担连带责任后，有权向负有责任的合伙人追偿。</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事务所财产不足清偿到期债务的，各合伙人按本协议第七十六条第（四）项约定的比例承担事务所债务。偿还事务所债务超过自己应当承担数额的合伙人，有权向其他未足额承担债务的合伙人追偿。</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第六十九条　合伙人如未按本协议约定的期限、方式、数额缴纳出资，每违约一天，违约方应当向履约方给付其违约部分出资额的万分之[ ]（或约定的其他比例）的违约金，该违约金依履约方实际出资比例分配。</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（注：合伙人可以约定其他违约条款）</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第七章  财务会计制度与利润分配</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第七十条  事务所独立核算、自负盈亏、依法纳税，并应当依照法律、行政法规和国务院财政部门的规定建立事务所的财务、会计制度。</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第七十一条  事务所</w:t>
      </w:r>
      <w:r>
        <w:rPr>
          <w:rFonts w:hint="eastAsia" w:ascii="仿宋_GB2312" w:hAnsi="宋体" w:eastAsia="仿宋_GB2312" w:cs="Times New Roman"/>
          <w:sz w:val="28"/>
          <w:szCs w:val="24"/>
          <w:lang w:eastAsia="zh-CN"/>
          <w14:ligatures w14:val="none"/>
        </w:rPr>
        <w:t>坚持以质量为导向，</w:t>
      </w:r>
      <w:r>
        <w:rPr>
          <w:rFonts w:hint="eastAsia" w:ascii="仿宋_GB2312" w:hAnsi="仿宋_GB2312" w:eastAsia="仿宋_GB2312" w:cs="仿宋_GB2312"/>
          <w:sz w:val="28"/>
          <w:szCs w:val="28"/>
        </w:rPr>
        <w:t>实施统一的合伙人业绩考核政策与标准，确保全体合伙人在统一的“利润池”中分配。</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第七十二条  事务所制定以下主要财务管理制度：财务收支预决算制度；费用报销制度；员工薪酬管理制度；资产管理制度；财务报告及审计制度与相关审批制度；会计档案管理制度等。</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第七十三条  事务所财务部门每月应当向首席合伙人提交月度财务报告，[每半年]向[合伙人会议</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管委会]提交财务报告，会计年度终了后[ ]内向合伙人会议提交经其他会计师事务所审计的年度财务报告。</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第七十四条  事务所根据国家有关规定提取各项基金，按时缴纳各项税款、协会会费、社会保险费及其他应缴款项。</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第七十五条  事务所应当按照有关规定统一购买职业责任保险，计提职业风险基金。</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第七十六条  事务所利润分配按以下原则进行：</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（一）当年利润在弥补完上年度累计亏损后尚有结余的方可分配；</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（二）以前年度未分配利润，可以并入本会计年度进行分配；</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[（三）年度利润中提留共同基金（提留比例为百分之[三十/约定比例]，当共同基金提到与出资额相同时，可不再提留）后仍有剩余的，方可作分配；]</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合伙人按[约定比例/实缴出资比例/平均]（注：事务所根据自身情况确定,但不得约定将全部利润分配给部分合伙人）分配利润，亦可结合其他因素进行分配，但后者须以合伙人签订的书面补充协议或合伙人会议决议为凭；</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（五）当年利润不足以弥补上年度累计亏损的，[可以用共同基金弥补，]不足部分可由以后年度利润弥补。必要时其亏损和债务由合伙人按本条第（四）项约定的比例以各自的个人财产承担。</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第八章  解散与清算</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第七十七条  事务所出现下列情形之一时，应当解散并依法清算；</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（一）本协议约定的经营期限届满，合伙人不再要求延期；</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（二）合伙人一致要求解散；</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（三）事务所合伙人不足法定人数，且在[三十日]内未予以补足；</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（四）被依法吊销营业执照；</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（五）被依法撤销或者撤回设立许可；</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（六）不能清偿到期债务，被人民法院宣告破产；</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（七）出现法律、行政法规规定的其他原因。</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（注：事务所可根据自身情况列举）</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第七十八条  事务所解散后必须进行清算，并通知和公告债权人。在未进行清算前，不得处理事务所财产。</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第七十九条  清算事宜，由全体合伙人负责。不能由全体合伙人担任清算人的，经全体合伙人过半数同意，可自事务所解散后十五日内指定一名或数名合伙人或者委托第三人担任清算人。十五日内未确定清算人的，合伙人或者利害关系人可以申请人民法院指定清算人。</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清算人应当根据《中华人民共和国合伙企业法》中有关清算的规定执行清算事务。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事务所破产清算的，根据《中华人民共和国企业破产法》有关规定执行破产清算事务。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第八十条  事务所财产在支付清算费用后，按顺序清偿事务所所欠员工工资、</w:t>
      </w:r>
      <w:r>
        <w:rPr>
          <w:rFonts w:hint="eastAsia" w:ascii="仿宋_GB2312" w:hAnsi="仿宋_GB2312" w:cs="仿宋_GB2312"/>
          <w:sz w:val="28"/>
          <w:szCs w:val="28"/>
          <w:lang w:eastAsia="zh-CN"/>
        </w:rPr>
        <w:t>社会</w:t>
      </w:r>
      <w:r>
        <w:rPr>
          <w:rFonts w:hint="eastAsia" w:ascii="仿宋_GB2312" w:hAnsi="仿宋_GB2312" w:eastAsia="仿宋_GB2312" w:cs="仿宋_GB2312"/>
          <w:sz w:val="28"/>
          <w:szCs w:val="28"/>
        </w:rPr>
        <w:t>保险费用、欠缴税款和事务所债务。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事务所财产清偿债务后的剩余部分，由合伙人按本协议第七十六条第（四）项约定的比例分配。</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事务所财产不足以清偿债务时，亦按本协议第七十六条第（四）项约定的比例以合伙人个人财产清偿。</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第八十一条  事务所清算终结，应当编制清算报告，连同清算期间的收支报表和财务账册经全体合伙人签名后，在十五日内向原事务所市场监督管理部门办理注销登记手续，并于办理注销登记前向省级财政部门办理终止备案手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档案由合伙人自行保存。</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第八十二条  清算组人员应当忠于职守，依法履行清算义务，不得利用职权收受贿赂或者获得其他非法收入，不得侵占事务所财产。</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清算组人员因故意或者重大过失给事务所或者债权人造成损失的，应当承担赔偿责任。</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第八十三条  原事务所的业务档案，应当根据有关法规的规定，妥善保存。达到法定销毁时限后，可依照规定办理销毁手续进行销毁。[档案管理的法定时限与事务所承担民事责任的期限不一致的，按照时间较长的规定保存档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第八十四条</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事务所解散后，若发生不可预见的费用[档案保管费、诉讼费用等]，合伙人应当协商予以分摊，协商不成的，可依照原出资比例予以分摊。</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第九章  争议解决及其他</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第八十五条  凡在本协议履行过程中发生的或与本协议有关的任何争议，各方均应当通过友好协商方式解决。</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协商不成，各方可通过下列方式之一解决：</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（一）向仲裁委员会提请仲裁； </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（二）向有管辖权的人民法院提起诉讼。</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第八十六条  本合伙协议经全体合伙人签名后成立并生效。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第八十七条  本协议自生效之日起，即成为规范事务所的组织和行为及调整事务所、合伙人、[管委会委员]、[执行合伙人（含首席合伙人）]和其他</w:t>
      </w:r>
      <w:r>
        <w:rPr>
          <w:rFonts w:hint="eastAsia" w:ascii="仿宋_GB2312" w:hAnsi="仿宋_GB2312" w:cs="仿宋_GB2312"/>
          <w:sz w:val="28"/>
          <w:szCs w:val="28"/>
          <w:lang w:eastAsia="zh-CN"/>
        </w:rPr>
        <w:t>相关</w:t>
      </w:r>
      <w:r>
        <w:rPr>
          <w:rFonts w:hint="eastAsia" w:ascii="仿宋_GB2312" w:hAnsi="仿宋_GB2312" w:eastAsia="仿宋_GB2312" w:cs="仿宋_GB2312"/>
          <w:sz w:val="28"/>
          <w:szCs w:val="28"/>
        </w:rPr>
        <w:t>管理人员之间的权利义务关系的具有法律约束力的文件。</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第八十八条  有下列情形之一的，事务所应当修改、补充本协议：</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（一）《中华人民共和国合伙企业法》《中华人民共和国注册会计师法》或有关法律、法规、规章修改后，协议约定的事项与修改后的法律、法规、规章的规定相抵触；</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（二）事务所的情况发生变化，与本协议记载的事项不一致；</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（三）合伙人会议决定修改、补充本协议。</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（注：合伙人可以约定其他情形）</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第八十九条  本协议未尽事宜，由事务所依据《中华人民共和国合伙企业法》《中华人民共和国注册会计师法》及有关法律、法规、省级以上财政部门、注册会计师协会的有关规定执行。</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第九十条  本协议的订立、效力、解释、履行和争议的解决均适用于中华人民共和国法律，凡与中华人民共和国法律、法规相抵触的协议内容无效。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第九十一条  本协议以中文书写，其他任何语种或不同版本的协议与本协议有歧义时，以在市场监督管理部门最近一次备案的中文版协议为准。</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第九十二条  本协议一式[　 ]份，合伙人各持一份，审批及市场监督管理部门共[   ]份，注册会计师协会[   ]份，事务所保存[   ]份。</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第九十三条  本协议所称“以上”“以内”“以下”，都含本数；“不满”“以外”不含本数。</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第九十四条  本协议由事务所[合伙人会议</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管委会]负责解释。</w:t>
      </w:r>
    </w:p>
    <w:p>
      <w:pPr>
        <w:keepNext w:val="0"/>
        <w:keepLines w:val="0"/>
        <w:pageBreakBefore w:val="0"/>
        <w:widowControl w:val="0"/>
        <w:kinsoku/>
        <w:wordWrap w:val="0"/>
        <w:overflowPunct/>
        <w:topLinePunct w:val="0"/>
        <w:autoSpaceDE/>
        <w:autoSpaceDN/>
        <w:bidi w:val="0"/>
        <w:adjustRightInd/>
        <w:spacing w:line="560" w:lineRule="exact"/>
        <w:ind w:firstLine="560" w:firstLineChars="200"/>
        <w:jc w:val="right"/>
        <w:textAlignment w:val="auto"/>
        <w:rPr>
          <w:rFonts w:hint="eastAsia" w:ascii="仿宋_GB2312" w:hAnsi="仿宋_GB2312" w:eastAsia="仿宋_GB2312" w:cs="仿宋_GB2312"/>
          <w:sz w:val="28"/>
          <w:szCs w:val="28"/>
        </w:rPr>
      </w:pPr>
    </w:p>
    <w:p>
      <w:pPr>
        <w:keepNext w:val="0"/>
        <w:keepLines w:val="0"/>
        <w:pageBreakBefore w:val="0"/>
        <w:widowControl w:val="0"/>
        <w:kinsoku/>
        <w:wordWrap w:val="0"/>
        <w:overflowPunct/>
        <w:topLinePunct w:val="0"/>
        <w:autoSpaceDE/>
        <w:autoSpaceDN/>
        <w:bidi w:val="0"/>
        <w:adjustRightInd/>
        <w:spacing w:line="560" w:lineRule="exact"/>
        <w:ind w:firstLine="560" w:firstLineChars="200"/>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合伙人签名：</w:t>
      </w:r>
      <w:r>
        <w:rPr>
          <w:rFonts w:hint="eastAsia" w:ascii="仿宋_GB2312" w:hAnsi="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年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C1BF8"/>
    <w:rsid w:val="01FE2B54"/>
    <w:rsid w:val="02922C89"/>
    <w:rsid w:val="057D32FC"/>
    <w:rsid w:val="06EE7457"/>
    <w:rsid w:val="078735F7"/>
    <w:rsid w:val="07F10A4D"/>
    <w:rsid w:val="096F5634"/>
    <w:rsid w:val="0A183863"/>
    <w:rsid w:val="0A5F316B"/>
    <w:rsid w:val="0CC54F1C"/>
    <w:rsid w:val="0DB90DFE"/>
    <w:rsid w:val="0FAE5D6B"/>
    <w:rsid w:val="0FD11314"/>
    <w:rsid w:val="116D27CF"/>
    <w:rsid w:val="1183241B"/>
    <w:rsid w:val="125B18E9"/>
    <w:rsid w:val="128D43FF"/>
    <w:rsid w:val="143D59F2"/>
    <w:rsid w:val="16B762B5"/>
    <w:rsid w:val="17F154B3"/>
    <w:rsid w:val="19DB153D"/>
    <w:rsid w:val="1D2B2547"/>
    <w:rsid w:val="1E356E9F"/>
    <w:rsid w:val="1FE155AA"/>
    <w:rsid w:val="201261C8"/>
    <w:rsid w:val="21B55649"/>
    <w:rsid w:val="231B2BA6"/>
    <w:rsid w:val="24120179"/>
    <w:rsid w:val="24F344F5"/>
    <w:rsid w:val="25145047"/>
    <w:rsid w:val="252D10BA"/>
    <w:rsid w:val="259F35EC"/>
    <w:rsid w:val="275F50AC"/>
    <w:rsid w:val="287C3B0B"/>
    <w:rsid w:val="29C52B33"/>
    <w:rsid w:val="2A337524"/>
    <w:rsid w:val="2D437A51"/>
    <w:rsid w:val="2F357928"/>
    <w:rsid w:val="2F703944"/>
    <w:rsid w:val="31E21345"/>
    <w:rsid w:val="32B360D2"/>
    <w:rsid w:val="34725D7B"/>
    <w:rsid w:val="350B2112"/>
    <w:rsid w:val="36472C31"/>
    <w:rsid w:val="378433AF"/>
    <w:rsid w:val="3796080B"/>
    <w:rsid w:val="37D85CC1"/>
    <w:rsid w:val="380C0A55"/>
    <w:rsid w:val="39021308"/>
    <w:rsid w:val="3C1405DA"/>
    <w:rsid w:val="3C4141C1"/>
    <w:rsid w:val="3FC17E36"/>
    <w:rsid w:val="40AD7C89"/>
    <w:rsid w:val="41080AFE"/>
    <w:rsid w:val="42EF4D59"/>
    <w:rsid w:val="434E296B"/>
    <w:rsid w:val="45EA4DC9"/>
    <w:rsid w:val="465576E3"/>
    <w:rsid w:val="47356452"/>
    <w:rsid w:val="4A1C0D50"/>
    <w:rsid w:val="4AFA4303"/>
    <w:rsid w:val="4D0375AA"/>
    <w:rsid w:val="52AD6B4F"/>
    <w:rsid w:val="52CD24EF"/>
    <w:rsid w:val="52DE0FD1"/>
    <w:rsid w:val="58F01167"/>
    <w:rsid w:val="594A4D8A"/>
    <w:rsid w:val="5954152E"/>
    <w:rsid w:val="5D226C21"/>
    <w:rsid w:val="5DE40EAD"/>
    <w:rsid w:val="5E4E1644"/>
    <w:rsid w:val="5FA479F8"/>
    <w:rsid w:val="62140300"/>
    <w:rsid w:val="66486EC1"/>
    <w:rsid w:val="66B72512"/>
    <w:rsid w:val="670451F5"/>
    <w:rsid w:val="67825871"/>
    <w:rsid w:val="6B3C476F"/>
    <w:rsid w:val="6BC14563"/>
    <w:rsid w:val="6CFD5030"/>
    <w:rsid w:val="71A67840"/>
    <w:rsid w:val="73974727"/>
    <w:rsid w:val="73E060CE"/>
    <w:rsid w:val="766057C7"/>
    <w:rsid w:val="78326AE3"/>
    <w:rsid w:val="7B5A4BD8"/>
    <w:rsid w:val="7BB56E04"/>
    <w:rsid w:val="7C2C1BF8"/>
    <w:rsid w:val="7C5E0127"/>
    <w:rsid w:val="7CA26617"/>
    <w:rsid w:val="7D622FC2"/>
    <w:rsid w:val="7DCD0E3B"/>
    <w:rsid w:val="7F2D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600" w:lineRule="exact"/>
      <w:ind w:firstLine="0" w:firstLineChars="0"/>
      <w:jc w:val="center"/>
      <w:outlineLvl w:val="0"/>
    </w:pPr>
    <w:rPr>
      <w:rFonts w:eastAsia="方正小标宋_GBK"/>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588" w:lineRule="exact"/>
      <w:outlineLvl w:val="1"/>
    </w:pPr>
    <w:rPr>
      <w:rFonts w:ascii="Arial" w:hAnsi="Arial" w:eastAsia="黑体"/>
      <w:b/>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_GB2312" w:asciiTheme="minorAscii" w:hAnsiTheme="minorAscii"/>
      <w:b/>
      <w:sz w:val="32"/>
    </w:rPr>
  </w:style>
  <w:style w:type="character" w:default="1" w:styleId="9">
    <w:name w:val="Default Paragraph Font"/>
    <w:semiHidden/>
    <w:qFormat/>
    <w:uiPriority w:val="0"/>
    <w:rPr>
      <w:rFonts w:ascii="Times New Roman" w:hAnsi="Times New Roman" w:eastAsia="宋体"/>
      <w:sz w:val="28"/>
    </w:rPr>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签报正文"/>
    <w:basedOn w:val="1"/>
    <w:qFormat/>
    <w:uiPriority w:val="0"/>
    <w:rPr>
      <w:rFonts w:hint="default"/>
    </w:rPr>
  </w:style>
  <w:style w:type="paragraph" w:customStyle="1" w:styleId="11">
    <w:name w:val="2一级标题"/>
    <w:basedOn w:val="1"/>
    <w:qFormat/>
    <w:uiPriority w:val="0"/>
    <w:rPr>
      <w:rFonts w:hint="default" w:eastAsia="黑体"/>
    </w:rPr>
  </w:style>
  <w:style w:type="paragraph" w:customStyle="1" w:styleId="12">
    <w:name w:val="3二级标题"/>
    <w:basedOn w:val="1"/>
    <w:qFormat/>
    <w:uiPriority w:val="0"/>
    <w:rPr>
      <w:rFonts w:hint="default" w:eastAsia="楷体_GB2312"/>
      <w:b/>
    </w:rPr>
  </w:style>
  <w:style w:type="paragraph" w:customStyle="1" w:styleId="13">
    <w:name w:val="1一级标题"/>
    <w:basedOn w:val="1"/>
    <w:qFormat/>
    <w:uiPriority w:val="0"/>
    <w:pPr>
      <w:ind w:firstLine="560" w:firstLineChars="200"/>
    </w:pPr>
    <w:rPr>
      <w:rFonts w:eastAsia="黑体"/>
      <w:sz w:val="32"/>
    </w:rPr>
  </w:style>
  <w:style w:type="paragraph" w:customStyle="1" w:styleId="14">
    <w:name w:val="2二级标题"/>
    <w:basedOn w:val="1"/>
    <w:qFormat/>
    <w:uiPriority w:val="0"/>
    <w:pPr>
      <w:ind w:firstLine="560" w:firstLineChars="200"/>
    </w:pPr>
    <w:rPr>
      <w:rFonts w:eastAsia="楷体_GB2312"/>
      <w:b/>
      <w:sz w:val="32"/>
    </w:rPr>
  </w:style>
  <w:style w:type="paragraph" w:customStyle="1" w:styleId="15">
    <w:name w:val="3签报正文"/>
    <w:basedOn w:val="1"/>
    <w:link w:val="16"/>
    <w:qFormat/>
    <w:uiPriority w:val="0"/>
    <w:pPr>
      <w:ind w:firstLine="560" w:firstLineChars="200"/>
    </w:pPr>
    <w:rPr>
      <w:rFonts w:eastAsia="仿宋_GB2312"/>
      <w:sz w:val="32"/>
    </w:rPr>
  </w:style>
  <w:style w:type="character" w:customStyle="1" w:styleId="16">
    <w:name w:val="1签报正文 Char"/>
    <w:link w:val="15"/>
    <w:qFormat/>
    <w:uiPriority w:val="0"/>
    <w:rPr>
      <w:rFonts w:eastAsia="仿宋_GB2312"/>
      <w:sz w:val="32"/>
    </w:rPr>
  </w:style>
  <w:style w:type="paragraph" w:customStyle="1" w:styleId="17">
    <w:name w:val="4签报大标题"/>
    <w:basedOn w:val="1"/>
    <w:qFormat/>
    <w:uiPriority w:val="0"/>
    <w:pPr>
      <w:ind w:firstLine="0" w:firstLineChars="0"/>
      <w:jc w:val="center"/>
    </w:pPr>
    <w:rPr>
      <w:rFonts w:hint="default" w:eastAsia="方正小标宋_GBK"/>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19</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2025-12-23T06:44:00Z</dcterms:created>
  <dc:creator>张宇歌</dc:creator>
  <cp:lastModifiedBy>马国芳</cp:lastModifiedBy>
  <cp:lastPrinted>2026-07-06T00:36:00Z</cp:lastPrinted>
  <dcterms:modified xsi:type="dcterms:W3CDTF">2026-07-14T08:32:25Z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78C37D97DDFB4F37BC7171C579CE84EB</vt:lpwstr>
  </property>
</Properties>
</file>