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76" w:rsidRDefault="00837E76" w:rsidP="00837E76">
      <w:pPr>
        <w:spacing w:line="600" w:lineRule="exact"/>
        <w:rPr>
          <w:rFonts w:ascii="黑体" w:eastAsia="黑体" w:hAnsi="黑体" w:cs="Times New Roman"/>
          <w:sz w:val="32"/>
          <w:szCs w:val="32"/>
        </w:rPr>
      </w:pPr>
      <w:r>
        <w:rPr>
          <w:rFonts w:ascii="黑体" w:eastAsia="黑体" w:hAnsi="黑体" w:cs="Times New Roman" w:hint="eastAsia"/>
          <w:sz w:val="32"/>
          <w:szCs w:val="32"/>
        </w:rPr>
        <w:t>附件</w:t>
      </w:r>
    </w:p>
    <w:p w:rsidR="00837E76" w:rsidRPr="006D5A2A" w:rsidRDefault="00837E76" w:rsidP="00837E76">
      <w:pPr>
        <w:spacing w:line="600" w:lineRule="exact"/>
        <w:rPr>
          <w:rFonts w:ascii="黑体" w:eastAsia="黑体" w:hAnsi="黑体" w:cs="Times New Roman"/>
          <w:sz w:val="32"/>
          <w:szCs w:val="32"/>
        </w:rPr>
      </w:pPr>
    </w:p>
    <w:p w:rsidR="00837E76" w:rsidRPr="002D2EB2" w:rsidRDefault="00837E76" w:rsidP="00837E76">
      <w:pPr>
        <w:widowControl/>
        <w:jc w:val="center"/>
        <w:rPr>
          <w:rFonts w:ascii="方正小标宋简体" w:eastAsia="方正小标宋简体" w:hAnsi="Times New Roman" w:cs="Times New Roman"/>
          <w:kern w:val="0"/>
          <w:sz w:val="44"/>
          <w:szCs w:val="44"/>
        </w:rPr>
      </w:pPr>
      <w:r w:rsidRPr="00333154">
        <w:rPr>
          <w:rFonts w:ascii="方正小标宋简体" w:eastAsia="方正小标宋简体" w:hAnsi="Times New Roman" w:cs="Times New Roman" w:hint="eastAsia"/>
          <w:kern w:val="0"/>
          <w:sz w:val="44"/>
          <w:szCs w:val="44"/>
        </w:rPr>
        <w:t>资产评估执业质量自律检查办法</w:t>
      </w:r>
    </w:p>
    <w:p w:rsidR="00837E76" w:rsidRPr="00035149" w:rsidRDefault="00837E76" w:rsidP="00837E76">
      <w:pPr>
        <w:widowControl/>
        <w:shd w:val="clear" w:color="auto" w:fill="FFFFFF"/>
        <w:spacing w:line="480" w:lineRule="atLeast"/>
        <w:rPr>
          <w:rFonts w:ascii="楷体" w:eastAsia="楷体" w:hAnsi="楷体" w:cs="宋体"/>
          <w:b/>
          <w:bCs/>
          <w:color w:val="FFFFFF" w:themeColor="background1"/>
          <w:kern w:val="0"/>
          <w:sz w:val="32"/>
          <w:szCs w:val="32"/>
        </w:rPr>
      </w:pPr>
    </w:p>
    <w:p w:rsidR="00837E76" w:rsidRDefault="00837E76" w:rsidP="00837E76">
      <w:pPr>
        <w:pStyle w:val="a5"/>
        <w:spacing w:line="578" w:lineRule="exact"/>
        <w:rPr>
          <w:rFonts w:ascii="黑体" w:eastAsia="黑体" w:hAnsi="黑体"/>
          <w:b w:val="0"/>
          <w:bCs w:val="0"/>
        </w:rPr>
      </w:pPr>
      <w:r>
        <w:rPr>
          <w:rFonts w:ascii="黑体" w:eastAsia="黑体" w:hAnsi="黑体" w:hint="eastAsia"/>
          <w:b w:val="0"/>
          <w:bCs w:val="0"/>
        </w:rPr>
        <w:t>第一章</w:t>
      </w:r>
      <w:r>
        <w:rPr>
          <w:rFonts w:ascii="Calibri" w:eastAsia="黑体" w:hAnsi="Calibri" w:cs="Calibri"/>
          <w:b w:val="0"/>
          <w:bCs w:val="0"/>
        </w:rPr>
        <w:t>  </w:t>
      </w:r>
      <w:r>
        <w:rPr>
          <w:rFonts w:ascii="黑体" w:eastAsia="黑体" w:hAnsi="黑体" w:hint="eastAsia"/>
          <w:b w:val="0"/>
          <w:bCs w:val="0"/>
        </w:rPr>
        <w:t>总</w:t>
      </w:r>
      <w:r>
        <w:rPr>
          <w:rFonts w:ascii="Calibri" w:eastAsia="黑体" w:hAnsi="Calibri" w:cs="Calibri"/>
          <w:b w:val="0"/>
          <w:bCs w:val="0"/>
        </w:rPr>
        <w:t>  </w:t>
      </w:r>
      <w:r>
        <w:rPr>
          <w:rFonts w:ascii="黑体" w:eastAsia="黑体" w:hAnsi="黑体" w:hint="eastAsia"/>
          <w:b w:val="0"/>
          <w:bCs w:val="0"/>
        </w:rPr>
        <w:t>则</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 xml:space="preserve">第一条  </w:t>
      </w:r>
      <w:r w:rsidRPr="00F74A11">
        <w:rPr>
          <w:rFonts w:ascii="仿宋_GB2312" w:eastAsia="仿宋_GB2312" w:hAnsi="仿宋" w:cs="Arial" w:hint="eastAsia"/>
          <w:sz w:val="32"/>
          <w:szCs w:val="32"/>
        </w:rPr>
        <w:t>为</w:t>
      </w:r>
      <w:r>
        <w:rPr>
          <w:rFonts w:ascii="仿宋_GB2312" w:eastAsia="仿宋_GB2312" w:hAnsi="仿宋" w:cs="Arial" w:hint="eastAsia"/>
          <w:sz w:val="32"/>
          <w:szCs w:val="32"/>
        </w:rPr>
        <w:t>贯彻落实</w:t>
      </w:r>
      <w:r w:rsidRPr="00F74A11">
        <w:rPr>
          <w:rFonts w:ascii="仿宋_GB2312" w:eastAsia="仿宋_GB2312" w:hAnsi="仿宋" w:cs="Arial" w:hint="eastAsia"/>
          <w:sz w:val="32"/>
          <w:szCs w:val="32"/>
        </w:rPr>
        <w:t>《中共中央办公厅 国务院办公厅关于进一步加强财会监督工作的意见》</w:t>
      </w:r>
      <w:r>
        <w:rPr>
          <w:rFonts w:ascii="仿宋_GB2312" w:eastAsia="仿宋_GB2312" w:hAnsi="仿宋" w:cs="Arial" w:hint="eastAsia"/>
          <w:sz w:val="32"/>
          <w:szCs w:val="32"/>
        </w:rPr>
        <w:t>精神，加强行业自律监管</w:t>
      </w:r>
      <w:r w:rsidRPr="00F74A11">
        <w:rPr>
          <w:rFonts w:ascii="仿宋_GB2312" w:eastAsia="仿宋_GB2312" w:hAnsi="仿宋" w:cs="Arial" w:hint="eastAsia"/>
          <w:sz w:val="32"/>
          <w:szCs w:val="32"/>
        </w:rPr>
        <w:t>，规范</w:t>
      </w:r>
      <w:r w:rsidRPr="00F74A11">
        <w:rPr>
          <w:rFonts w:ascii="仿宋_GB2312" w:eastAsia="仿宋_GB2312" w:hAnsi="仿宋" w:cs="Arial" w:hint="eastAsia"/>
          <w:color w:val="000000" w:themeColor="text1"/>
          <w:sz w:val="32"/>
          <w:szCs w:val="32"/>
        </w:rPr>
        <w:t>资产评估行业自律检查工作，</w:t>
      </w:r>
      <w:r w:rsidRPr="00F74A11">
        <w:rPr>
          <w:rFonts w:ascii="仿宋_GB2312" w:eastAsia="仿宋_GB2312" w:hAnsi="仿宋" w:cs="Arial" w:hint="eastAsia"/>
          <w:sz w:val="32"/>
          <w:szCs w:val="32"/>
        </w:rPr>
        <w:t>提升资产评估行业执业质量和职业道德水平，</w:t>
      </w:r>
      <w:r>
        <w:rPr>
          <w:rFonts w:ascii="仿宋_GB2312" w:eastAsia="仿宋_GB2312" w:hAnsi="仿宋" w:cs="Arial" w:hint="eastAsia"/>
          <w:sz w:val="32"/>
          <w:szCs w:val="32"/>
        </w:rPr>
        <w:t>根据</w:t>
      </w:r>
      <w:r w:rsidRPr="00F74A11">
        <w:rPr>
          <w:rFonts w:ascii="仿宋_GB2312" w:eastAsia="仿宋_GB2312" w:hAnsi="仿宋" w:cs="Arial" w:hint="eastAsia"/>
          <w:color w:val="000000" w:themeColor="text1"/>
          <w:sz w:val="32"/>
          <w:szCs w:val="32"/>
        </w:rPr>
        <w:t>《中华人民共和国资产评估法》《资产评估行业财政监督管理</w:t>
      </w:r>
      <w:r w:rsidRPr="00F74A11">
        <w:rPr>
          <w:rFonts w:ascii="仿宋_GB2312" w:eastAsia="仿宋_GB2312" w:hAnsi="仿宋" w:cs="Arial" w:hint="eastAsia"/>
          <w:sz w:val="32"/>
          <w:szCs w:val="32"/>
        </w:rPr>
        <w:t>办法》《中国资产评估协会章程》等有关规定，制定本办法。</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 xml:space="preserve">第二条  </w:t>
      </w:r>
      <w:r w:rsidRPr="00F74A11">
        <w:rPr>
          <w:rFonts w:ascii="仿宋_GB2312" w:eastAsia="仿宋_GB2312" w:hAnsi="仿宋" w:cs="Arial" w:hint="eastAsia"/>
          <w:sz w:val="32"/>
          <w:szCs w:val="32"/>
        </w:rPr>
        <w:t>本办法所称资产评估执业质量自律检查（以下简称自律检查），是指资产评估协会对资产评估机构和资产评估师遵守资产评估有关法律</w:t>
      </w:r>
      <w:r>
        <w:rPr>
          <w:rFonts w:ascii="仿宋_GB2312" w:eastAsia="仿宋_GB2312" w:hAnsi="仿宋" w:cs="Arial" w:hint="eastAsia"/>
          <w:sz w:val="32"/>
          <w:szCs w:val="32"/>
        </w:rPr>
        <w:t>、</w:t>
      </w:r>
      <w:r w:rsidRPr="00F74A11">
        <w:rPr>
          <w:rFonts w:ascii="仿宋_GB2312" w:eastAsia="仿宋_GB2312" w:hAnsi="仿宋" w:cs="Arial" w:hint="eastAsia"/>
          <w:sz w:val="32"/>
          <w:szCs w:val="32"/>
        </w:rPr>
        <w:t>法规</w:t>
      </w:r>
      <w:r>
        <w:rPr>
          <w:rFonts w:ascii="仿宋_GB2312" w:eastAsia="仿宋_GB2312" w:hAnsi="仿宋" w:cs="Arial" w:hint="eastAsia"/>
          <w:sz w:val="32"/>
          <w:szCs w:val="32"/>
        </w:rPr>
        <w:t>、规章、制度</w:t>
      </w:r>
      <w:r w:rsidRPr="00F74A11">
        <w:rPr>
          <w:rFonts w:ascii="仿宋_GB2312" w:eastAsia="仿宋_GB2312" w:hAnsi="仿宋" w:cs="Arial" w:hint="eastAsia"/>
          <w:sz w:val="32"/>
          <w:szCs w:val="32"/>
        </w:rPr>
        <w:t>及资产评估准则等情况实施的检查。</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color w:val="000000" w:themeColor="text1"/>
          <w:sz w:val="32"/>
          <w:szCs w:val="32"/>
        </w:rPr>
      </w:pPr>
      <w:r w:rsidRPr="00F74A11">
        <w:rPr>
          <w:rFonts w:ascii="仿宋_GB2312" w:eastAsia="仿宋_GB2312" w:hAnsi="仿宋" w:hint="eastAsia"/>
          <w:b/>
          <w:sz w:val="32"/>
          <w:szCs w:val="32"/>
        </w:rPr>
        <w:t>第三条</w:t>
      </w:r>
      <w:r w:rsidRPr="00F74A11">
        <w:rPr>
          <w:rFonts w:ascii="仿宋_GB2312" w:eastAsia="仿宋_GB2312" w:hAnsi="仿宋" w:hint="eastAsia"/>
          <w:b/>
          <w:color w:val="FF0000"/>
          <w:sz w:val="32"/>
          <w:szCs w:val="32"/>
        </w:rPr>
        <w:t xml:space="preserve">  </w:t>
      </w:r>
      <w:r w:rsidRPr="00F74A11">
        <w:rPr>
          <w:rFonts w:ascii="仿宋_GB2312" w:eastAsia="仿宋_GB2312" w:hAnsi="仿宋" w:cs="Arial" w:hint="eastAsia"/>
          <w:color w:val="000000" w:themeColor="text1"/>
          <w:sz w:val="32"/>
          <w:szCs w:val="32"/>
        </w:rPr>
        <w:t>本办法所称资产评估机构和资产评估师，是指接受资产评估协会自律管理的资产评估机构及其资产评估师</w:t>
      </w:r>
      <w:r w:rsidRPr="00077DA5">
        <w:rPr>
          <w:rFonts w:ascii="仿宋_GB2312" w:eastAsia="仿宋_GB2312" w:hAnsi="Times New Roman" w:cs="Times New Roman" w:hint="eastAsia"/>
          <w:sz w:val="32"/>
          <w:szCs w:val="32"/>
        </w:rPr>
        <w:t>（含珠宝专业，下同）</w:t>
      </w:r>
      <w:r w:rsidRPr="00F74A11">
        <w:rPr>
          <w:rFonts w:ascii="仿宋_GB2312" w:eastAsia="仿宋_GB2312" w:hAnsi="仿宋" w:cs="Arial" w:hint="eastAsia"/>
          <w:color w:val="000000" w:themeColor="text1"/>
          <w:sz w:val="32"/>
          <w:szCs w:val="32"/>
        </w:rPr>
        <w:t>。</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color w:val="000000" w:themeColor="text1"/>
          <w:sz w:val="32"/>
          <w:szCs w:val="32"/>
        </w:rPr>
      </w:pPr>
      <w:r w:rsidRPr="00F74A11">
        <w:rPr>
          <w:rFonts w:ascii="仿宋_GB2312" w:eastAsia="仿宋_GB2312" w:hAnsi="仿宋" w:hint="eastAsia"/>
          <w:b/>
          <w:sz w:val="32"/>
          <w:szCs w:val="32"/>
        </w:rPr>
        <w:t>第四条</w:t>
      </w:r>
      <w:r w:rsidRPr="00F74A11">
        <w:rPr>
          <w:rFonts w:ascii="仿宋_GB2312" w:eastAsia="仿宋_GB2312" w:hAnsi="仿宋" w:cs="Arial" w:hint="eastAsia"/>
          <w:sz w:val="32"/>
          <w:szCs w:val="32"/>
        </w:rPr>
        <w:t xml:space="preserve">  本办法所称</w:t>
      </w:r>
      <w:r w:rsidRPr="00F74A11">
        <w:rPr>
          <w:rFonts w:ascii="仿宋_GB2312" w:eastAsia="仿宋_GB2312" w:hAnsi="仿宋" w:cs="Arial" w:hint="eastAsia"/>
          <w:color w:val="000000" w:themeColor="text1"/>
          <w:sz w:val="32"/>
          <w:szCs w:val="32"/>
        </w:rPr>
        <w:t>自律检查</w:t>
      </w:r>
      <w:r>
        <w:rPr>
          <w:rFonts w:ascii="仿宋_GB2312" w:eastAsia="仿宋_GB2312" w:hAnsi="仿宋" w:cs="Arial" w:hint="eastAsia"/>
          <w:color w:val="000000" w:themeColor="text1"/>
          <w:sz w:val="32"/>
          <w:szCs w:val="32"/>
        </w:rPr>
        <w:t>主要</w:t>
      </w:r>
      <w:r w:rsidRPr="00F74A11">
        <w:rPr>
          <w:rFonts w:ascii="仿宋_GB2312" w:eastAsia="仿宋_GB2312" w:hAnsi="仿宋" w:cs="Arial" w:hint="eastAsia"/>
          <w:color w:val="000000" w:themeColor="text1"/>
          <w:sz w:val="32"/>
          <w:szCs w:val="32"/>
        </w:rPr>
        <w:t>包括年度检查和专项检查。</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lastRenderedPageBreak/>
        <w:t>年度检查是指资产评估协会根据年度检查工作计划，对资产评估机构及其资产评估师组织开展的自律检查。</w:t>
      </w:r>
    </w:p>
    <w:p w:rsidR="00837E76" w:rsidRPr="00077DA5" w:rsidRDefault="00837E76" w:rsidP="00837E76">
      <w:pPr>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专项检查是指资产评估协会依据投诉举报、信息技术手段、日常监管以及其他途径发现的问题线索，或受财政部门</w:t>
      </w:r>
      <w:r>
        <w:rPr>
          <w:rFonts w:ascii="仿宋_GB2312" w:eastAsia="仿宋_GB2312" w:hAnsi="仿宋" w:cs="Arial" w:hint="eastAsia"/>
          <w:color w:val="000000" w:themeColor="text1"/>
          <w:sz w:val="32"/>
          <w:szCs w:val="32"/>
        </w:rPr>
        <w:t>、其他</w:t>
      </w:r>
      <w:r w:rsidRPr="00F74A11">
        <w:rPr>
          <w:rFonts w:ascii="仿宋_GB2312" w:eastAsia="仿宋_GB2312" w:hAnsi="仿宋" w:cs="Arial" w:hint="eastAsia"/>
          <w:color w:val="000000" w:themeColor="text1"/>
          <w:sz w:val="32"/>
          <w:szCs w:val="32"/>
        </w:rPr>
        <w:t>部门委托组织开展的专案、专题等自律检查。</w:t>
      </w:r>
      <w:r>
        <w:rPr>
          <w:rFonts w:ascii="仿宋_GB2312" w:eastAsia="仿宋_GB2312" w:hAnsi="仿宋" w:cs="Arial" w:hint="eastAsia"/>
          <w:color w:val="000000" w:themeColor="text1"/>
          <w:sz w:val="32"/>
          <w:szCs w:val="32"/>
        </w:rPr>
        <w:t>资产评估协会实施专项检查，应制定检查方案，</w:t>
      </w:r>
      <w:r w:rsidRPr="00077DA5">
        <w:rPr>
          <w:rFonts w:ascii="仿宋_GB2312" w:eastAsia="仿宋_GB2312" w:hAnsi="仿宋" w:cs="Arial" w:hint="eastAsia"/>
          <w:color w:val="000000" w:themeColor="text1"/>
          <w:sz w:val="32"/>
          <w:szCs w:val="32"/>
        </w:rPr>
        <w:t>按照检查方案规定的内容和程序组织实施。</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color w:val="000000" w:themeColor="text1"/>
          <w:sz w:val="32"/>
          <w:szCs w:val="32"/>
        </w:rPr>
        <w:t>根据工作需要，资产评估协会可以与财政部门或其他部门共同组织开展包含行政监督检查和自律检查工作内容的联合检查。资产评估协会通过联合检查实施自律检查的，按照联合检查的相关要求执行。</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五</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w:t>
      </w:r>
      <w:r w:rsidRPr="00F74A11">
        <w:rPr>
          <w:rFonts w:ascii="仿宋_GB2312" w:eastAsia="仿宋_GB2312" w:hAnsi="仿宋" w:cs="Arial" w:hint="eastAsia"/>
          <w:color w:val="000000" w:themeColor="text1"/>
          <w:sz w:val="32"/>
          <w:szCs w:val="32"/>
        </w:rPr>
        <w:t>自律检查过程中应当加强党的领导，发挥党建引领作用，开展党的活动。</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六</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w:t>
      </w:r>
      <w:r w:rsidRPr="00F74A11">
        <w:rPr>
          <w:rFonts w:ascii="仿宋_GB2312" w:eastAsia="仿宋_GB2312" w:hAnsi="仿宋" w:cs="Arial" w:hint="eastAsia"/>
          <w:color w:val="000000" w:themeColor="text1"/>
          <w:sz w:val="32"/>
          <w:szCs w:val="32"/>
        </w:rPr>
        <w:t>自律检查工作应当</w:t>
      </w:r>
      <w:r w:rsidRPr="00F74A11">
        <w:rPr>
          <w:rFonts w:ascii="仿宋_GB2312" w:eastAsia="仿宋_GB2312" w:hAnsi="仿宋" w:cs="Arial" w:hint="eastAsia"/>
          <w:sz w:val="32"/>
          <w:szCs w:val="32"/>
        </w:rPr>
        <w:t>遵循公平、公正、公开的基本原则和依法合规、标准统一、程序规范的工作原则。</w:t>
      </w:r>
    </w:p>
    <w:p w:rsidR="00837E76" w:rsidRDefault="00837E76" w:rsidP="00837E76">
      <w:pPr>
        <w:pStyle w:val="a5"/>
        <w:spacing w:line="578" w:lineRule="exact"/>
        <w:rPr>
          <w:rFonts w:ascii="黑体" w:eastAsia="黑体" w:hAnsi="黑体"/>
          <w:b w:val="0"/>
          <w:bCs w:val="0"/>
        </w:rPr>
      </w:pPr>
      <w:r>
        <w:rPr>
          <w:rFonts w:ascii="黑体" w:eastAsia="黑体" w:hAnsi="黑体" w:hint="eastAsia"/>
          <w:b w:val="0"/>
          <w:bCs w:val="0"/>
        </w:rPr>
        <w:t>第二章 检查机构和检查人员</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七</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中国资产评估协会（以下简称中评协）负责统筹、组织、协调、指导全国范围内的自律检查工作</w:t>
      </w:r>
      <w:r>
        <w:rPr>
          <w:rFonts w:ascii="仿宋_GB2312" w:eastAsia="仿宋_GB2312" w:hAnsi="仿宋" w:cs="Arial" w:hint="eastAsia"/>
          <w:sz w:val="32"/>
          <w:szCs w:val="32"/>
        </w:rPr>
        <w:t>。</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各省、自治区、直辖市、计划单列市资产评估协会</w:t>
      </w:r>
      <w:r w:rsidRPr="00F74A11">
        <w:rPr>
          <w:rFonts w:ascii="仿宋_GB2312" w:eastAsia="仿宋_GB2312" w:hAnsi="仿宋" w:cs="Arial" w:hint="eastAsia"/>
          <w:sz w:val="32"/>
          <w:szCs w:val="32"/>
        </w:rPr>
        <w:t>（以下简称地方协会）</w:t>
      </w:r>
      <w:r>
        <w:rPr>
          <w:rFonts w:ascii="仿宋_GB2312" w:eastAsia="仿宋_GB2312" w:hAnsi="仿宋" w:cs="Arial" w:hint="eastAsia"/>
          <w:sz w:val="32"/>
          <w:szCs w:val="32"/>
        </w:rPr>
        <w:t>，</w:t>
      </w:r>
      <w:r w:rsidRPr="00F74A11">
        <w:rPr>
          <w:rFonts w:ascii="仿宋_GB2312" w:eastAsia="仿宋_GB2312" w:hAnsi="仿宋" w:cs="Arial" w:hint="eastAsia"/>
          <w:sz w:val="32"/>
          <w:szCs w:val="32"/>
        </w:rPr>
        <w:t>负责组织、协调本辖区自律检查工作，也可接受中评协委托</w:t>
      </w:r>
      <w:r>
        <w:rPr>
          <w:rFonts w:ascii="仿宋_GB2312" w:eastAsia="仿宋_GB2312" w:hAnsi="仿宋" w:cs="Arial" w:hint="eastAsia"/>
          <w:sz w:val="32"/>
          <w:szCs w:val="32"/>
        </w:rPr>
        <w:t>进行</w:t>
      </w:r>
      <w:r w:rsidRPr="00F74A11">
        <w:rPr>
          <w:rFonts w:ascii="仿宋_GB2312" w:eastAsia="仿宋_GB2312" w:hAnsi="仿宋" w:cs="Arial" w:hint="eastAsia"/>
          <w:sz w:val="32"/>
          <w:szCs w:val="32"/>
        </w:rPr>
        <w:t>自律检查。</w:t>
      </w:r>
    </w:p>
    <w:p w:rsidR="00837E76" w:rsidRPr="00F74A11" w:rsidRDefault="00837E76" w:rsidP="00837E76">
      <w:pPr>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lastRenderedPageBreak/>
        <w:t>第</w:t>
      </w:r>
      <w:r>
        <w:rPr>
          <w:rFonts w:ascii="仿宋_GB2312" w:eastAsia="仿宋_GB2312" w:hAnsi="仿宋" w:hint="eastAsia"/>
          <w:b/>
          <w:sz w:val="32"/>
          <w:szCs w:val="32"/>
        </w:rPr>
        <w:t>八</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检查人员应当由资产评估协会有关工作人员</w:t>
      </w:r>
      <w:r>
        <w:rPr>
          <w:rFonts w:ascii="仿宋_GB2312" w:eastAsia="仿宋_GB2312" w:hAnsi="仿宋" w:cs="Arial" w:hint="eastAsia"/>
          <w:sz w:val="32"/>
          <w:szCs w:val="32"/>
        </w:rPr>
        <w:t>、</w:t>
      </w:r>
      <w:r w:rsidRPr="00F74A11">
        <w:rPr>
          <w:rFonts w:ascii="仿宋_GB2312" w:eastAsia="仿宋_GB2312" w:hAnsi="仿宋" w:cs="Arial" w:hint="eastAsia"/>
          <w:sz w:val="32"/>
          <w:szCs w:val="32"/>
        </w:rPr>
        <w:t>资产评估师担任。</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资产评估协会开展自律检查工作应当由不少于三名检查人员（其中至少有一名资产评估协会工作人员）组成的检查组实施</w:t>
      </w:r>
      <w:r>
        <w:rPr>
          <w:rFonts w:ascii="仿宋_GB2312" w:eastAsia="仿宋_GB2312" w:hAnsi="仿宋" w:cs="Arial" w:hint="eastAsia"/>
          <w:sz w:val="32"/>
          <w:szCs w:val="32"/>
        </w:rPr>
        <w:t>。</w:t>
      </w:r>
      <w:r w:rsidRPr="00F74A11">
        <w:rPr>
          <w:rFonts w:ascii="仿宋_GB2312" w:eastAsia="仿宋_GB2312" w:hAnsi="仿宋" w:cs="Arial" w:hint="eastAsia"/>
          <w:sz w:val="32"/>
          <w:szCs w:val="32"/>
        </w:rPr>
        <w:t>检查组实行组长负责制</w:t>
      </w:r>
      <w:r>
        <w:rPr>
          <w:rFonts w:ascii="仿宋_GB2312" w:eastAsia="仿宋_GB2312" w:hAnsi="仿宋" w:cs="Arial" w:hint="eastAsia"/>
          <w:sz w:val="32"/>
          <w:szCs w:val="32"/>
        </w:rPr>
        <w:t>，组长对检查组的检查质量及提交的检查报告负责。</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九</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担任检查人员的资产评估师应当符合下列条件：</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（一）具有资产评估师职业资格并</w:t>
      </w:r>
      <w:r w:rsidRPr="00F74A11">
        <w:rPr>
          <w:rFonts w:ascii="仿宋_GB2312" w:eastAsia="仿宋_GB2312" w:hAnsi="仿宋" w:cs="Arial" w:hint="eastAsia"/>
          <w:color w:val="000000" w:themeColor="text1"/>
          <w:sz w:val="32"/>
          <w:szCs w:val="32"/>
        </w:rPr>
        <w:t>连续登记执业5年</w:t>
      </w:r>
      <w:r w:rsidRPr="00F74A11">
        <w:rPr>
          <w:rFonts w:ascii="仿宋_GB2312" w:eastAsia="仿宋_GB2312" w:hAnsi="仿宋" w:cs="Arial" w:hint="eastAsia"/>
          <w:sz w:val="32"/>
          <w:szCs w:val="32"/>
        </w:rPr>
        <w:t>以上；</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（二）熟悉资产评估等</w:t>
      </w:r>
      <w:r w:rsidRPr="00F74A11">
        <w:rPr>
          <w:rFonts w:ascii="仿宋_GB2312" w:eastAsia="仿宋_GB2312" w:hAnsi="仿宋" w:cs="Arial" w:hint="eastAsia"/>
          <w:color w:val="000000" w:themeColor="text1"/>
          <w:sz w:val="32"/>
          <w:szCs w:val="32"/>
        </w:rPr>
        <w:t>相关政策，具有</w:t>
      </w:r>
      <w:r>
        <w:rPr>
          <w:rFonts w:ascii="仿宋_GB2312" w:eastAsia="仿宋_GB2312" w:hAnsi="仿宋" w:cs="Arial" w:hint="eastAsia"/>
          <w:color w:val="000000" w:themeColor="text1"/>
          <w:sz w:val="32"/>
          <w:szCs w:val="32"/>
        </w:rPr>
        <w:t>较强</w:t>
      </w:r>
      <w:r w:rsidRPr="00F74A11">
        <w:rPr>
          <w:rFonts w:ascii="仿宋_GB2312" w:eastAsia="仿宋_GB2312" w:hAnsi="仿宋" w:cs="Arial" w:hint="eastAsia"/>
          <w:color w:val="000000" w:themeColor="text1"/>
          <w:sz w:val="32"/>
          <w:szCs w:val="32"/>
        </w:rPr>
        <w:t>的</w:t>
      </w:r>
      <w:r w:rsidRPr="00F74A11">
        <w:rPr>
          <w:rFonts w:ascii="仿宋_GB2312" w:eastAsia="仿宋_GB2312" w:hAnsi="仿宋" w:cs="Arial" w:hint="eastAsia"/>
          <w:sz w:val="32"/>
          <w:szCs w:val="32"/>
        </w:rPr>
        <w:t>专业理论水平和评估实践经验；</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（三）</w:t>
      </w:r>
      <w:r w:rsidRPr="00077DA5">
        <w:rPr>
          <w:rFonts w:ascii="仿宋_GB2312" w:eastAsia="仿宋_GB2312" w:hAnsi="仿宋" w:cs="Arial" w:hint="eastAsia"/>
          <w:sz w:val="32"/>
          <w:szCs w:val="32"/>
        </w:rPr>
        <w:t>具有良好的职业道德和从业记录，</w:t>
      </w:r>
      <w:r w:rsidRPr="00F74A11">
        <w:rPr>
          <w:rFonts w:ascii="仿宋_GB2312" w:eastAsia="仿宋_GB2312" w:hAnsi="仿宋" w:cs="Arial" w:hint="eastAsia"/>
          <w:sz w:val="32"/>
          <w:szCs w:val="32"/>
        </w:rPr>
        <w:t>近</w:t>
      </w:r>
      <w:r>
        <w:rPr>
          <w:rFonts w:ascii="仿宋_GB2312" w:eastAsia="仿宋_GB2312" w:hAnsi="仿宋" w:cs="Arial" w:hint="eastAsia"/>
          <w:sz w:val="32"/>
          <w:szCs w:val="32"/>
        </w:rPr>
        <w:t>5</w:t>
      </w:r>
      <w:r w:rsidRPr="00F74A11">
        <w:rPr>
          <w:rFonts w:ascii="仿宋_GB2312" w:eastAsia="仿宋_GB2312" w:hAnsi="仿宋" w:cs="Arial" w:hint="eastAsia"/>
          <w:sz w:val="32"/>
          <w:szCs w:val="32"/>
        </w:rPr>
        <w:t>年未受到</w:t>
      </w:r>
      <w:r>
        <w:rPr>
          <w:rFonts w:ascii="仿宋_GB2312" w:eastAsia="仿宋_GB2312" w:hAnsi="仿宋" w:cs="Arial" w:hint="eastAsia"/>
          <w:sz w:val="32"/>
          <w:szCs w:val="32"/>
        </w:rPr>
        <w:t>刑事处罚、</w:t>
      </w:r>
      <w:r w:rsidRPr="00F74A11">
        <w:rPr>
          <w:rFonts w:ascii="仿宋_GB2312" w:eastAsia="仿宋_GB2312" w:hAnsi="仿宋" w:cs="Arial" w:hint="eastAsia"/>
          <w:sz w:val="32"/>
          <w:szCs w:val="32"/>
        </w:rPr>
        <w:t>行政处罚</w:t>
      </w:r>
      <w:r>
        <w:rPr>
          <w:rFonts w:ascii="仿宋_GB2312" w:eastAsia="仿宋_GB2312" w:hAnsi="仿宋" w:cs="Arial" w:hint="eastAsia"/>
          <w:sz w:val="32"/>
          <w:szCs w:val="32"/>
        </w:rPr>
        <w:t>或</w:t>
      </w:r>
      <w:r w:rsidRPr="00F74A11">
        <w:rPr>
          <w:rFonts w:ascii="仿宋_GB2312" w:eastAsia="仿宋_GB2312" w:hAnsi="仿宋" w:cs="Arial" w:hint="eastAsia"/>
          <w:sz w:val="32"/>
          <w:szCs w:val="32"/>
        </w:rPr>
        <w:t>行业自律惩戒；</w:t>
      </w:r>
    </w:p>
    <w:p w:rsidR="00837E76"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（四）有较好的组织协调、沟通能力；</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五</w:t>
      </w:r>
      <w:r w:rsidRPr="00F74A11">
        <w:rPr>
          <w:rFonts w:ascii="仿宋_GB2312" w:eastAsia="仿宋_GB2312" w:hAnsi="仿宋" w:cs="Arial" w:hint="eastAsia"/>
          <w:color w:val="000000" w:themeColor="text1"/>
          <w:sz w:val="32"/>
          <w:szCs w:val="32"/>
        </w:rPr>
        <w:t>）资产评估协会确定的其他条件。</w:t>
      </w:r>
    </w:p>
    <w:p w:rsidR="00837E76" w:rsidRDefault="00837E76" w:rsidP="00837E76">
      <w:pPr>
        <w:widowControl/>
        <w:shd w:val="clear" w:color="auto" w:fill="FFFFFF"/>
        <w:spacing w:line="578" w:lineRule="exact"/>
        <w:ind w:firstLineChars="200" w:firstLine="643"/>
        <w:rPr>
          <w:rFonts w:ascii="仿宋_GB2312" w:eastAsia="仿宋_GB2312" w:hAnsi="仿宋" w:cs="Arial"/>
          <w:color w:val="000000" w:themeColor="text1"/>
          <w:sz w:val="32"/>
          <w:szCs w:val="32"/>
        </w:rPr>
      </w:pPr>
      <w:r w:rsidRPr="00F74A11">
        <w:rPr>
          <w:rFonts w:ascii="仿宋_GB2312" w:eastAsia="仿宋_GB2312" w:hAnsi="仿宋" w:hint="eastAsia"/>
          <w:b/>
          <w:sz w:val="32"/>
          <w:szCs w:val="32"/>
        </w:rPr>
        <w:t>第十条</w:t>
      </w:r>
      <w:r w:rsidRPr="00F74A11">
        <w:rPr>
          <w:rFonts w:ascii="仿宋_GB2312" w:eastAsia="仿宋_GB2312" w:hAnsi="仿宋" w:cs="Arial" w:hint="eastAsia"/>
          <w:sz w:val="32"/>
          <w:szCs w:val="32"/>
        </w:rPr>
        <w:t xml:space="preserve">  </w:t>
      </w:r>
      <w:r w:rsidRPr="00F74A11">
        <w:rPr>
          <w:rFonts w:ascii="仿宋_GB2312" w:eastAsia="仿宋_GB2312" w:hAnsi="仿宋" w:cs="Arial" w:hint="eastAsia"/>
          <w:color w:val="000000" w:themeColor="text1"/>
          <w:sz w:val="32"/>
          <w:szCs w:val="32"/>
        </w:rPr>
        <w:t>资产评估师担任检查组组长的，除满足本办法第</w:t>
      </w:r>
      <w:r>
        <w:rPr>
          <w:rFonts w:ascii="仿宋_GB2312" w:eastAsia="仿宋_GB2312" w:hAnsi="仿宋" w:cs="Arial" w:hint="eastAsia"/>
          <w:color w:val="000000" w:themeColor="text1"/>
          <w:sz w:val="32"/>
          <w:szCs w:val="32"/>
        </w:rPr>
        <w:t>九</w:t>
      </w:r>
      <w:r w:rsidRPr="00F74A11">
        <w:rPr>
          <w:rFonts w:ascii="仿宋_GB2312" w:eastAsia="仿宋_GB2312" w:hAnsi="仿宋" w:cs="Arial" w:hint="eastAsia"/>
          <w:color w:val="000000" w:themeColor="text1"/>
          <w:sz w:val="32"/>
          <w:szCs w:val="32"/>
        </w:rPr>
        <w:t>条规定的条件外，还需具有不少于2次资产评估协会自律检查经验。</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color w:val="000000" w:themeColor="text1"/>
          <w:sz w:val="32"/>
          <w:szCs w:val="32"/>
        </w:rPr>
      </w:pPr>
      <w:r w:rsidRPr="00F74A11">
        <w:rPr>
          <w:rFonts w:ascii="仿宋_GB2312" w:eastAsia="仿宋_GB2312" w:hAnsi="仿宋" w:hint="eastAsia"/>
          <w:b/>
          <w:sz w:val="32"/>
          <w:szCs w:val="32"/>
        </w:rPr>
        <w:t>第十</w:t>
      </w:r>
      <w:r>
        <w:rPr>
          <w:rFonts w:ascii="仿宋_GB2312" w:eastAsia="仿宋_GB2312" w:hAnsi="仿宋" w:hint="eastAsia"/>
          <w:b/>
          <w:sz w:val="32"/>
          <w:szCs w:val="32"/>
        </w:rPr>
        <w:t>一</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w:t>
      </w:r>
      <w:r w:rsidRPr="00F74A11">
        <w:rPr>
          <w:rFonts w:ascii="仿宋_GB2312" w:eastAsia="仿宋_GB2312" w:hAnsi="仿宋" w:cs="Arial" w:hint="eastAsia"/>
          <w:color w:val="000000" w:themeColor="text1"/>
          <w:sz w:val="32"/>
          <w:szCs w:val="32"/>
        </w:rPr>
        <w:t>检查人员履行下列职责：</w:t>
      </w:r>
    </w:p>
    <w:p w:rsidR="00837E76" w:rsidRDefault="00837E76" w:rsidP="00837E76">
      <w:pPr>
        <w:widowControl/>
        <w:shd w:val="clear" w:color="auto" w:fill="FFFFFF"/>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（一）</w:t>
      </w:r>
      <w:r w:rsidRPr="005C0B4A">
        <w:rPr>
          <w:rFonts w:ascii="仿宋_GB2312" w:eastAsia="仿宋_GB2312" w:hAnsi="仿宋" w:hint="eastAsia"/>
          <w:sz w:val="32"/>
          <w:szCs w:val="32"/>
        </w:rPr>
        <w:t>服从检查组工作安排；</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二</w:t>
      </w: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全面</w:t>
      </w:r>
      <w:r w:rsidRPr="00F74A11">
        <w:rPr>
          <w:rFonts w:ascii="仿宋_GB2312" w:eastAsia="仿宋_GB2312" w:hAnsi="仿宋" w:cs="Arial" w:hint="eastAsia"/>
          <w:color w:val="000000" w:themeColor="text1"/>
          <w:sz w:val="32"/>
          <w:szCs w:val="32"/>
        </w:rPr>
        <w:t>完整履行检查程序；</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三</w:t>
      </w:r>
      <w:r w:rsidRPr="00F74A11">
        <w:rPr>
          <w:rFonts w:ascii="仿宋_GB2312" w:eastAsia="仿宋_GB2312" w:hAnsi="仿宋" w:cs="Arial" w:hint="eastAsia"/>
          <w:color w:val="000000" w:themeColor="text1"/>
          <w:sz w:val="32"/>
          <w:szCs w:val="32"/>
        </w:rPr>
        <w:t>）检查档案文件资料；</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lastRenderedPageBreak/>
        <w:t>（</w:t>
      </w:r>
      <w:r>
        <w:rPr>
          <w:rFonts w:ascii="仿宋_GB2312" w:eastAsia="仿宋_GB2312" w:hAnsi="仿宋" w:cs="Arial" w:hint="eastAsia"/>
          <w:color w:val="000000" w:themeColor="text1"/>
          <w:sz w:val="32"/>
          <w:szCs w:val="32"/>
        </w:rPr>
        <w:t>四</w:t>
      </w:r>
      <w:r w:rsidRPr="00F74A11">
        <w:rPr>
          <w:rFonts w:ascii="仿宋_GB2312" w:eastAsia="仿宋_GB2312" w:hAnsi="仿宋" w:cs="Arial" w:hint="eastAsia"/>
          <w:color w:val="000000" w:themeColor="text1"/>
          <w:sz w:val="32"/>
          <w:szCs w:val="32"/>
        </w:rPr>
        <w:t xml:space="preserve">）收集证据材料； </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五</w:t>
      </w:r>
      <w:r w:rsidRPr="00F74A11">
        <w:rPr>
          <w:rFonts w:ascii="仿宋_GB2312" w:eastAsia="仿宋_GB2312" w:hAnsi="仿宋" w:cs="Arial" w:hint="eastAsia"/>
          <w:color w:val="000000" w:themeColor="text1"/>
          <w:sz w:val="32"/>
          <w:szCs w:val="32"/>
        </w:rPr>
        <w:t>）编制检查工作底稿；</w:t>
      </w:r>
    </w:p>
    <w:p w:rsidR="00837E76"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六</w:t>
      </w:r>
      <w:r w:rsidRPr="00F74A11">
        <w:rPr>
          <w:rFonts w:ascii="仿宋_GB2312" w:eastAsia="仿宋_GB2312" w:hAnsi="仿宋" w:cs="Arial" w:hint="eastAsia"/>
          <w:color w:val="000000" w:themeColor="text1"/>
          <w:sz w:val="32"/>
          <w:szCs w:val="32"/>
        </w:rPr>
        <w:t>）形成检查结论；</w:t>
      </w:r>
    </w:p>
    <w:p w:rsidR="00837E76" w:rsidRPr="00262FB3"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262FB3">
        <w:rPr>
          <w:rFonts w:ascii="仿宋_GB2312" w:eastAsia="仿宋_GB2312" w:hAnsi="仿宋" w:cs="Arial"/>
          <w:color w:val="000000" w:themeColor="text1"/>
          <w:sz w:val="32"/>
          <w:szCs w:val="32"/>
        </w:rPr>
        <w:t>（七）对检查工作提出改进建议</w:t>
      </w:r>
      <w:r w:rsidRPr="00262FB3">
        <w:rPr>
          <w:rFonts w:ascii="仿宋_GB2312" w:eastAsia="仿宋_GB2312" w:hAnsi="仿宋" w:cs="Arial" w:hint="eastAsia"/>
          <w:color w:val="000000" w:themeColor="text1"/>
          <w:sz w:val="32"/>
          <w:szCs w:val="32"/>
        </w:rPr>
        <w:t>；</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八</w:t>
      </w:r>
      <w:r w:rsidRPr="00F74A11">
        <w:rPr>
          <w:rFonts w:ascii="仿宋_GB2312" w:eastAsia="仿宋_GB2312" w:hAnsi="仿宋" w:cs="Arial" w:hint="eastAsia"/>
          <w:color w:val="000000" w:themeColor="text1"/>
          <w:sz w:val="32"/>
          <w:szCs w:val="32"/>
        </w:rPr>
        <w:t>）资产评估协会赋予的其他职责。</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color w:val="000000" w:themeColor="text1"/>
          <w:sz w:val="32"/>
          <w:szCs w:val="32"/>
        </w:rPr>
      </w:pPr>
      <w:r w:rsidRPr="00F74A11">
        <w:rPr>
          <w:rFonts w:ascii="仿宋_GB2312" w:eastAsia="仿宋_GB2312" w:hAnsi="仿宋" w:cs="Arial" w:hint="eastAsia"/>
          <w:b/>
          <w:sz w:val="32"/>
          <w:szCs w:val="32"/>
        </w:rPr>
        <w:t>第十</w:t>
      </w:r>
      <w:r>
        <w:rPr>
          <w:rFonts w:ascii="仿宋_GB2312" w:eastAsia="仿宋_GB2312" w:hAnsi="仿宋" w:cs="Arial" w:hint="eastAsia"/>
          <w:b/>
          <w:sz w:val="32"/>
          <w:szCs w:val="32"/>
        </w:rPr>
        <w:t>二</w:t>
      </w:r>
      <w:r w:rsidRPr="00F74A11">
        <w:rPr>
          <w:rFonts w:ascii="仿宋_GB2312" w:eastAsia="仿宋_GB2312" w:hAnsi="仿宋" w:cs="Arial" w:hint="eastAsia"/>
          <w:b/>
          <w:sz w:val="32"/>
          <w:szCs w:val="32"/>
        </w:rPr>
        <w:t>条</w:t>
      </w:r>
      <w:r w:rsidRPr="00F74A11">
        <w:rPr>
          <w:rFonts w:ascii="仿宋_GB2312" w:eastAsia="仿宋_GB2312" w:hAnsi="仿宋" w:cs="Arial" w:hint="eastAsia"/>
          <w:color w:val="000000" w:themeColor="text1"/>
          <w:sz w:val="32"/>
          <w:szCs w:val="32"/>
        </w:rPr>
        <w:t xml:space="preserve">  检查人员享有下列权利：</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（一）</w:t>
      </w:r>
      <w:r>
        <w:rPr>
          <w:rFonts w:ascii="仿宋_GB2312" w:eastAsia="仿宋_GB2312" w:hAnsi="仿宋" w:cs="Arial" w:hint="eastAsia"/>
          <w:color w:val="000000" w:themeColor="text1"/>
          <w:sz w:val="32"/>
          <w:szCs w:val="32"/>
        </w:rPr>
        <w:t>选取、</w:t>
      </w:r>
      <w:r w:rsidRPr="00F74A11">
        <w:rPr>
          <w:rFonts w:ascii="仿宋_GB2312" w:eastAsia="仿宋_GB2312" w:hAnsi="仿宋" w:cs="Arial" w:hint="eastAsia"/>
          <w:color w:val="000000" w:themeColor="text1"/>
          <w:sz w:val="32"/>
          <w:szCs w:val="32"/>
        </w:rPr>
        <w:t>查阅资产评估报告及其工作底稿；</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（二）查阅</w:t>
      </w:r>
      <w:r w:rsidRPr="00807A43">
        <w:rPr>
          <w:rFonts w:ascii="仿宋_GB2312" w:eastAsia="仿宋_GB2312" w:hAnsi="仿宋" w:cs="Arial" w:hint="eastAsia"/>
          <w:color w:val="000000" w:themeColor="text1"/>
          <w:sz w:val="32"/>
          <w:szCs w:val="32"/>
        </w:rPr>
        <w:t>资产评估机构内部</w:t>
      </w:r>
      <w:r w:rsidRPr="00F74A11">
        <w:rPr>
          <w:rFonts w:ascii="仿宋_GB2312" w:eastAsia="仿宋_GB2312" w:hAnsi="仿宋" w:cs="Arial" w:hint="eastAsia"/>
          <w:color w:val="000000" w:themeColor="text1"/>
          <w:sz w:val="32"/>
          <w:szCs w:val="32"/>
        </w:rPr>
        <w:t>制度；</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（三）查阅</w:t>
      </w:r>
      <w:r>
        <w:rPr>
          <w:rFonts w:ascii="仿宋_GB2312" w:eastAsia="仿宋_GB2312" w:hAnsi="仿宋" w:cs="Arial" w:hint="eastAsia"/>
          <w:color w:val="000000" w:themeColor="text1"/>
          <w:sz w:val="32"/>
          <w:szCs w:val="32"/>
        </w:rPr>
        <w:t>与自律检查相</w:t>
      </w:r>
      <w:r w:rsidRPr="00F74A11">
        <w:rPr>
          <w:rFonts w:ascii="仿宋_GB2312" w:eastAsia="仿宋_GB2312" w:hAnsi="仿宋" w:cs="Arial" w:hint="eastAsia"/>
          <w:color w:val="000000" w:themeColor="text1"/>
          <w:sz w:val="32"/>
          <w:szCs w:val="32"/>
        </w:rPr>
        <w:t>关的文件</w:t>
      </w:r>
      <w:r>
        <w:rPr>
          <w:rFonts w:ascii="仿宋_GB2312" w:eastAsia="仿宋_GB2312" w:hAnsi="仿宋" w:cs="Arial" w:hint="eastAsia"/>
          <w:color w:val="000000" w:themeColor="text1"/>
          <w:sz w:val="32"/>
          <w:szCs w:val="32"/>
        </w:rPr>
        <w:t>、凭证</w:t>
      </w:r>
      <w:r w:rsidRPr="00F74A11">
        <w:rPr>
          <w:rFonts w:ascii="仿宋_GB2312" w:eastAsia="仿宋_GB2312" w:hAnsi="仿宋" w:cs="Arial" w:hint="eastAsia"/>
          <w:color w:val="000000" w:themeColor="text1"/>
          <w:sz w:val="32"/>
          <w:szCs w:val="32"/>
        </w:rPr>
        <w:t>和资料；</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（四）查阅评估信息系统软件等网络运行流程和相关记录文件；</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（五）按照检查要求对所查阅的有关内容与事项进行记录；</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（六）对相关证明材料进行复印；</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（七）</w:t>
      </w:r>
      <w:r w:rsidRPr="00EF3782">
        <w:rPr>
          <w:rFonts w:ascii="仿宋_GB2312" w:eastAsia="仿宋_GB2312" w:hint="eastAsia"/>
          <w:sz w:val="32"/>
          <w:szCs w:val="32"/>
        </w:rPr>
        <w:t>就有关问题向</w:t>
      </w:r>
      <w:r w:rsidRPr="00077DA5">
        <w:rPr>
          <w:rFonts w:ascii="仿宋_GB2312" w:eastAsia="仿宋_GB2312" w:hint="eastAsia"/>
          <w:sz w:val="32"/>
          <w:szCs w:val="32"/>
        </w:rPr>
        <w:t>相关人员进行询问</w:t>
      </w:r>
      <w:r w:rsidRPr="00F74A11">
        <w:rPr>
          <w:rFonts w:ascii="仿宋_GB2312" w:eastAsia="仿宋_GB2312" w:hAnsi="仿宋" w:cs="Arial" w:hint="eastAsia"/>
          <w:color w:val="000000" w:themeColor="text1"/>
          <w:sz w:val="32"/>
          <w:szCs w:val="32"/>
        </w:rPr>
        <w:t>；</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（八）资产评估协会赋予的其他权利。</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color w:val="000000" w:themeColor="text1"/>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十三</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检查人员在自律检查过程中</w:t>
      </w:r>
      <w:r w:rsidRPr="00F74A11">
        <w:rPr>
          <w:rFonts w:ascii="仿宋_GB2312" w:eastAsia="仿宋_GB2312" w:hAnsi="仿宋" w:cs="Arial" w:hint="eastAsia"/>
          <w:color w:val="000000" w:themeColor="text1"/>
          <w:sz w:val="32"/>
          <w:szCs w:val="32"/>
        </w:rPr>
        <w:t>应当廉洁自律，加强自身约束，禁止下列行为：</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（一）接受被检查</w:t>
      </w:r>
      <w:r>
        <w:rPr>
          <w:rFonts w:ascii="仿宋_GB2312" w:eastAsia="仿宋_GB2312" w:hAnsi="仿宋" w:cs="Arial" w:hint="eastAsia"/>
          <w:color w:val="000000" w:themeColor="text1"/>
          <w:sz w:val="32"/>
          <w:szCs w:val="32"/>
        </w:rPr>
        <w:t>资产评估机构及其资产评估师（以下简称被检查</w:t>
      </w:r>
      <w:r w:rsidRPr="00F74A11">
        <w:rPr>
          <w:rFonts w:ascii="仿宋_GB2312" w:eastAsia="仿宋_GB2312" w:hAnsi="仿宋" w:cs="Arial" w:hint="eastAsia"/>
          <w:color w:val="000000" w:themeColor="text1"/>
          <w:sz w:val="32"/>
          <w:szCs w:val="32"/>
        </w:rPr>
        <w:t>对象</w:t>
      </w:r>
      <w:r>
        <w:rPr>
          <w:rFonts w:ascii="仿宋_GB2312" w:eastAsia="仿宋_GB2312" w:hAnsi="仿宋" w:cs="Arial" w:hint="eastAsia"/>
          <w:color w:val="000000" w:themeColor="text1"/>
          <w:sz w:val="32"/>
          <w:szCs w:val="32"/>
        </w:rPr>
        <w:t>）</w:t>
      </w:r>
      <w:r w:rsidRPr="00F74A11">
        <w:rPr>
          <w:rFonts w:ascii="仿宋_GB2312" w:eastAsia="仿宋_GB2312" w:hAnsi="仿宋" w:cs="Arial" w:hint="eastAsia"/>
          <w:color w:val="000000" w:themeColor="text1"/>
          <w:sz w:val="32"/>
          <w:szCs w:val="32"/>
        </w:rPr>
        <w:t>的住宿安排；</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（二）违规使用被检查对象的交通工具；</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（三）接受被检查对象安排的宴请、旅游、健身和娱乐活动</w:t>
      </w:r>
      <w:r>
        <w:rPr>
          <w:rFonts w:ascii="仿宋_GB2312" w:eastAsia="仿宋_GB2312" w:hAnsi="仿宋" w:cs="Arial" w:hint="eastAsia"/>
          <w:color w:val="000000" w:themeColor="text1"/>
          <w:sz w:val="32"/>
          <w:szCs w:val="32"/>
        </w:rPr>
        <w:lastRenderedPageBreak/>
        <w:t>等</w:t>
      </w:r>
      <w:r w:rsidRPr="00F74A11">
        <w:rPr>
          <w:rFonts w:ascii="仿宋_GB2312" w:eastAsia="仿宋_GB2312" w:hAnsi="仿宋" w:cs="Arial" w:hint="eastAsia"/>
          <w:color w:val="000000" w:themeColor="text1"/>
          <w:sz w:val="32"/>
          <w:szCs w:val="32"/>
        </w:rPr>
        <w:t>；</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（四）收受被检查对象的礼品、礼金、消费卡、移动支付红包、虚拟货币等；</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（五）由被检查对象报销费用；</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（六）利用检查工作便利谋取个人利益；</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（七）对检查发现的问题隐瞒不报；</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（八）未经批准对外公开发布或透露检查信息；</w:t>
      </w:r>
    </w:p>
    <w:p w:rsidR="00837E76" w:rsidRDefault="00837E76" w:rsidP="00837E76">
      <w:pPr>
        <w:shd w:val="clear" w:color="auto" w:fill="FFFFFF"/>
        <w:spacing w:line="578" w:lineRule="exact"/>
        <w:ind w:firstLineChars="200" w:firstLine="640"/>
        <w:rPr>
          <w:rFonts w:ascii="仿宋_GB2312" w:eastAsia="仿宋_GB2312" w:hAnsi="仿宋"/>
          <w:sz w:val="32"/>
          <w:szCs w:val="32"/>
        </w:rPr>
      </w:pPr>
      <w:r w:rsidRPr="00F74A11">
        <w:rPr>
          <w:rFonts w:ascii="仿宋_GB2312" w:eastAsia="仿宋_GB2312" w:hAnsi="仿宋" w:cs="Arial" w:hint="eastAsia"/>
          <w:color w:val="000000" w:themeColor="text1"/>
          <w:sz w:val="32"/>
          <w:szCs w:val="32"/>
        </w:rPr>
        <w:t>（九）</w:t>
      </w:r>
      <w:r w:rsidRPr="00077DA5">
        <w:rPr>
          <w:rFonts w:ascii="仿宋_GB2312" w:eastAsia="仿宋_GB2312" w:hAnsi="仿宋" w:hint="eastAsia"/>
          <w:sz w:val="32"/>
          <w:szCs w:val="32"/>
        </w:rPr>
        <w:t>将检查中了解到的国家秘密、</w:t>
      </w:r>
      <w:r>
        <w:rPr>
          <w:rFonts w:ascii="仿宋_GB2312" w:eastAsia="仿宋_GB2312" w:hAnsi="仿宋" w:hint="eastAsia"/>
          <w:sz w:val="32"/>
          <w:szCs w:val="32"/>
        </w:rPr>
        <w:t>资产</w:t>
      </w:r>
      <w:r w:rsidRPr="00077DA5">
        <w:rPr>
          <w:rFonts w:ascii="仿宋_GB2312" w:eastAsia="仿宋_GB2312" w:hAnsi="仿宋" w:hint="eastAsia"/>
          <w:sz w:val="32"/>
          <w:szCs w:val="32"/>
        </w:rPr>
        <w:t>评估机构及其客户的信息、自然人的隐私和个人信息以及其他关键敏感信息用于与检查工作无关的任何用途，或泄露给与检查工作无关的任何人员</w:t>
      </w:r>
      <w:r>
        <w:rPr>
          <w:rFonts w:ascii="仿宋_GB2312" w:eastAsia="仿宋_GB2312" w:hAnsi="仿宋" w:hint="eastAsia"/>
          <w:sz w:val="32"/>
          <w:szCs w:val="32"/>
        </w:rPr>
        <w:t>；</w:t>
      </w:r>
    </w:p>
    <w:p w:rsidR="00837E76"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（十）以检查为名，向被检查对象索取、查阅、记录、复印与检查事项无关的资料。</w:t>
      </w:r>
    </w:p>
    <w:p w:rsidR="00837E76" w:rsidRPr="00F74A11" w:rsidRDefault="00837E76" w:rsidP="00837E76">
      <w:pPr>
        <w:shd w:val="clear" w:color="auto" w:fill="FFFFFF"/>
        <w:spacing w:line="578" w:lineRule="exact"/>
        <w:ind w:firstLineChars="200" w:firstLine="643"/>
        <w:rPr>
          <w:rFonts w:ascii="仿宋_GB2312" w:eastAsia="仿宋_GB2312" w:hAnsi="仿宋" w:cs="Arial"/>
          <w:color w:val="000000" w:themeColor="text1"/>
          <w:sz w:val="32"/>
          <w:szCs w:val="32"/>
        </w:rPr>
      </w:pPr>
      <w:r w:rsidRPr="00601399">
        <w:rPr>
          <w:rFonts w:ascii="仿宋_GB2312" w:eastAsia="仿宋_GB2312" w:hAnsi="仿宋" w:hint="eastAsia"/>
          <w:b/>
          <w:sz w:val="32"/>
          <w:szCs w:val="32"/>
        </w:rPr>
        <w:t>第十</w:t>
      </w:r>
      <w:r>
        <w:rPr>
          <w:rFonts w:ascii="仿宋_GB2312" w:eastAsia="仿宋_GB2312" w:hAnsi="仿宋" w:hint="eastAsia"/>
          <w:b/>
          <w:sz w:val="32"/>
          <w:szCs w:val="32"/>
        </w:rPr>
        <w:t>四</w:t>
      </w:r>
      <w:r w:rsidRPr="00601399">
        <w:rPr>
          <w:rFonts w:ascii="仿宋_GB2312" w:eastAsia="仿宋_GB2312" w:hAnsi="仿宋" w:hint="eastAsia"/>
          <w:b/>
          <w:sz w:val="32"/>
          <w:szCs w:val="32"/>
        </w:rPr>
        <w:t>条</w:t>
      </w:r>
      <w:r>
        <w:rPr>
          <w:rFonts w:ascii="仿宋_GB2312" w:eastAsia="仿宋_GB2312" w:hAnsi="仿宋" w:hint="eastAsia"/>
          <w:b/>
          <w:sz w:val="32"/>
          <w:szCs w:val="32"/>
        </w:rPr>
        <w:t xml:space="preserve">  </w:t>
      </w:r>
      <w:r w:rsidRPr="00F74A11">
        <w:rPr>
          <w:rFonts w:ascii="仿宋_GB2312" w:eastAsia="仿宋_GB2312" w:hAnsi="仿宋" w:cs="Arial" w:hint="eastAsia"/>
          <w:color w:val="000000" w:themeColor="text1"/>
          <w:sz w:val="32"/>
          <w:szCs w:val="32"/>
        </w:rPr>
        <w:t>资产评估协会</w:t>
      </w:r>
      <w:r>
        <w:rPr>
          <w:rFonts w:ascii="仿宋_GB2312" w:eastAsia="仿宋_GB2312" w:hAnsi="仿宋" w:cs="Arial" w:hint="eastAsia"/>
          <w:color w:val="000000" w:themeColor="text1"/>
          <w:sz w:val="32"/>
          <w:szCs w:val="32"/>
        </w:rPr>
        <w:t>对表现优秀的检查人员予以表彰、奖励，对违反检查纪律的检查人员予以相应处分。</w:t>
      </w:r>
    </w:p>
    <w:p w:rsidR="00837E76" w:rsidRPr="00F74A11" w:rsidRDefault="00837E76" w:rsidP="00837E76">
      <w:pPr>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第十</w:t>
      </w:r>
      <w:r>
        <w:rPr>
          <w:rFonts w:ascii="仿宋_GB2312" w:eastAsia="仿宋_GB2312" w:hAnsi="仿宋" w:hint="eastAsia"/>
          <w:b/>
          <w:sz w:val="32"/>
          <w:szCs w:val="32"/>
        </w:rPr>
        <w:t>五</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w:t>
      </w:r>
      <w:r w:rsidRPr="00F74A11">
        <w:rPr>
          <w:rFonts w:ascii="仿宋_GB2312" w:eastAsia="仿宋_GB2312" w:hAnsi="仿宋" w:cs="Arial" w:hint="eastAsia"/>
          <w:color w:val="000000" w:themeColor="text1"/>
          <w:sz w:val="32"/>
          <w:szCs w:val="32"/>
        </w:rPr>
        <w:t>资产评估协会根据需要成立资产评估技术咨询专家小组，负责检查过程中的技术支持。</w:t>
      </w:r>
    </w:p>
    <w:p w:rsidR="00837E76" w:rsidRDefault="00837E76" w:rsidP="00837E76">
      <w:pPr>
        <w:pStyle w:val="a5"/>
        <w:widowControl w:val="0"/>
        <w:spacing w:line="578" w:lineRule="exact"/>
        <w:rPr>
          <w:rFonts w:ascii="黑体" w:eastAsia="黑体" w:hAnsi="黑体"/>
          <w:b w:val="0"/>
          <w:bCs w:val="0"/>
        </w:rPr>
      </w:pPr>
      <w:r>
        <w:rPr>
          <w:rFonts w:ascii="黑体" w:eastAsia="黑体" w:hAnsi="黑体" w:hint="eastAsia"/>
          <w:b w:val="0"/>
          <w:bCs w:val="0"/>
        </w:rPr>
        <w:t>第三章 检查对象、范围及内容</w:t>
      </w:r>
    </w:p>
    <w:p w:rsidR="00837E76" w:rsidRPr="00F74A11" w:rsidRDefault="00837E76" w:rsidP="00837E76">
      <w:pPr>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第十</w:t>
      </w:r>
      <w:r>
        <w:rPr>
          <w:rFonts w:ascii="仿宋_GB2312" w:eastAsia="仿宋_GB2312" w:hAnsi="仿宋" w:hint="eastAsia"/>
          <w:b/>
          <w:sz w:val="32"/>
          <w:szCs w:val="32"/>
        </w:rPr>
        <w:t>六</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资产评估协会根据自律检查工作安排，确定被检查</w:t>
      </w:r>
      <w:r>
        <w:rPr>
          <w:rFonts w:ascii="仿宋_GB2312" w:eastAsia="仿宋_GB2312" w:hAnsi="仿宋" w:cs="Arial" w:hint="eastAsia"/>
          <w:sz w:val="32"/>
          <w:szCs w:val="32"/>
        </w:rPr>
        <w:t>对象</w:t>
      </w:r>
      <w:r w:rsidRPr="00F74A11">
        <w:rPr>
          <w:rFonts w:ascii="仿宋_GB2312" w:eastAsia="仿宋_GB2312" w:hAnsi="仿宋" w:cs="Arial" w:hint="eastAsia"/>
          <w:sz w:val="32"/>
          <w:szCs w:val="32"/>
        </w:rPr>
        <w:t>。</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有以下情形之一的资产评估机构可以作为重点检查对象：</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（一）被投诉举报或涉及有关部门移交案件的；</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lastRenderedPageBreak/>
        <w:t>（二）受到公众质疑，被有关媒体披露的；</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（三）上年度受到刑事处罚、行政处罚或行业自律惩戒的；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（四）内部管理混乱，可能对执业质量造成影响的；</w:t>
      </w:r>
    </w:p>
    <w:p w:rsidR="00837E76"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（五）以恶性压价等不正当手段争揽业务的；</w:t>
      </w:r>
    </w:p>
    <w:p w:rsidR="00837E76"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（六）</w:t>
      </w:r>
      <w:r w:rsidRPr="00177F47">
        <w:rPr>
          <w:rFonts w:ascii="仿宋_GB2312" w:eastAsia="仿宋_GB2312" w:hAnsi="仿宋" w:cs="Arial" w:hint="eastAsia"/>
          <w:sz w:val="32"/>
          <w:szCs w:val="32"/>
        </w:rPr>
        <w:t>通过网络平台或者其他方式售卖资产评估报告的</w:t>
      </w:r>
      <w:r>
        <w:rPr>
          <w:rFonts w:ascii="仿宋_GB2312" w:eastAsia="仿宋_GB2312" w:hAnsi="仿宋" w:cs="Arial" w:hint="eastAsia"/>
          <w:sz w:val="32"/>
          <w:szCs w:val="32"/>
        </w:rPr>
        <w:t>；</w:t>
      </w:r>
    </w:p>
    <w:p w:rsidR="00837E76" w:rsidRPr="005D799D"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5D799D">
        <w:rPr>
          <w:rFonts w:ascii="仿宋_GB2312" w:eastAsia="仿宋_GB2312" w:hAnsi="仿宋" w:cs="Arial"/>
          <w:sz w:val="32"/>
          <w:szCs w:val="32"/>
        </w:rPr>
        <w:t>（七）</w:t>
      </w:r>
      <w:r w:rsidRPr="00077DA5">
        <w:rPr>
          <w:rFonts w:ascii="仿宋_GB2312" w:eastAsia="仿宋_GB2312" w:hAnsi="仿宋_GB2312" w:cs="仿宋_GB2312" w:hint="eastAsia"/>
          <w:bCs/>
          <w:sz w:val="32"/>
          <w:szCs w:val="32"/>
        </w:rPr>
        <w:t>出具资产评估报告数量异常的；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w:t>
      </w:r>
      <w:r>
        <w:rPr>
          <w:rFonts w:ascii="仿宋_GB2312" w:eastAsia="仿宋_GB2312" w:hAnsi="仿宋" w:cs="Arial" w:hint="eastAsia"/>
          <w:sz w:val="32"/>
          <w:szCs w:val="32"/>
        </w:rPr>
        <w:t>八</w:t>
      </w:r>
      <w:r w:rsidRPr="00F74A11">
        <w:rPr>
          <w:rFonts w:ascii="仿宋_GB2312" w:eastAsia="仿宋_GB2312" w:hAnsi="仿宋" w:cs="Arial" w:hint="eastAsia"/>
          <w:sz w:val="32"/>
          <w:szCs w:val="32"/>
        </w:rPr>
        <w:t>）</w:t>
      </w:r>
      <w:r w:rsidRPr="00077DA5">
        <w:rPr>
          <w:rFonts w:ascii="仿宋_GB2312" w:eastAsia="仿宋_GB2312" w:hAnsi="仿宋_GB2312" w:cs="仿宋_GB2312" w:hint="eastAsia"/>
          <w:bCs/>
          <w:sz w:val="32"/>
          <w:szCs w:val="32"/>
        </w:rPr>
        <w:t>一年内新设立并已出具资产评估报告的，或当年首次出具资产评估报告的；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w:t>
      </w:r>
      <w:r>
        <w:rPr>
          <w:rFonts w:ascii="仿宋_GB2312" w:eastAsia="仿宋_GB2312" w:hAnsi="仿宋" w:cs="Arial" w:hint="eastAsia"/>
          <w:sz w:val="32"/>
          <w:szCs w:val="32"/>
        </w:rPr>
        <w:t>九</w:t>
      </w:r>
      <w:r w:rsidRPr="00F74A11">
        <w:rPr>
          <w:rFonts w:ascii="仿宋_GB2312" w:eastAsia="仿宋_GB2312" w:hAnsi="仿宋" w:cs="Arial" w:hint="eastAsia"/>
          <w:sz w:val="32"/>
          <w:szCs w:val="32"/>
        </w:rPr>
        <w:t>）首次完成从事证券服务业务备案的；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w:t>
      </w:r>
      <w:r>
        <w:rPr>
          <w:rFonts w:ascii="仿宋_GB2312" w:eastAsia="仿宋_GB2312" w:hAnsi="仿宋" w:cs="Arial" w:hint="eastAsia"/>
          <w:sz w:val="32"/>
          <w:szCs w:val="32"/>
        </w:rPr>
        <w:t>十</w:t>
      </w:r>
      <w:r w:rsidRPr="00F74A11">
        <w:rPr>
          <w:rFonts w:ascii="仿宋_GB2312" w:eastAsia="仿宋_GB2312" w:hAnsi="仿宋" w:cs="Arial" w:hint="eastAsia"/>
          <w:sz w:val="32"/>
          <w:szCs w:val="32"/>
        </w:rPr>
        <w:t>）法定代表人（执行事务合伙人）变更的；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w:t>
      </w:r>
      <w:r>
        <w:rPr>
          <w:rFonts w:ascii="仿宋_GB2312" w:eastAsia="仿宋_GB2312" w:hAnsi="仿宋" w:cs="Arial" w:hint="eastAsia"/>
          <w:sz w:val="32"/>
          <w:szCs w:val="32"/>
        </w:rPr>
        <w:t>十一</w:t>
      </w:r>
      <w:r w:rsidRPr="00F74A11">
        <w:rPr>
          <w:rFonts w:ascii="仿宋_GB2312" w:eastAsia="仿宋_GB2312" w:hAnsi="仿宋" w:cs="Arial" w:hint="eastAsia"/>
          <w:sz w:val="32"/>
          <w:szCs w:val="32"/>
        </w:rPr>
        <w:t>）</w:t>
      </w:r>
      <w:r>
        <w:rPr>
          <w:rFonts w:ascii="仿宋_GB2312" w:eastAsia="仿宋_GB2312" w:hAnsi="仿宋" w:cs="Arial" w:hint="eastAsia"/>
          <w:sz w:val="32"/>
          <w:szCs w:val="32"/>
        </w:rPr>
        <w:t>累计</w:t>
      </w:r>
      <w:r w:rsidRPr="00F74A11">
        <w:rPr>
          <w:rFonts w:ascii="仿宋_GB2312" w:eastAsia="仿宋_GB2312" w:hAnsi="仿宋" w:cs="Arial" w:hint="eastAsia"/>
          <w:sz w:val="32"/>
          <w:szCs w:val="32"/>
        </w:rPr>
        <w:t>持有百分之五十以上股份的股东或百分之五十以上合伙人变更的；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（十</w:t>
      </w:r>
      <w:r>
        <w:rPr>
          <w:rFonts w:ascii="仿宋_GB2312" w:eastAsia="仿宋_GB2312" w:hAnsi="仿宋" w:cs="Arial" w:hint="eastAsia"/>
          <w:sz w:val="32"/>
          <w:szCs w:val="32"/>
        </w:rPr>
        <w:t>二</w:t>
      </w:r>
      <w:r w:rsidRPr="00F74A11">
        <w:rPr>
          <w:rFonts w:ascii="仿宋_GB2312" w:eastAsia="仿宋_GB2312" w:hAnsi="仿宋" w:cs="Arial" w:hint="eastAsia"/>
          <w:sz w:val="32"/>
          <w:szCs w:val="32"/>
        </w:rPr>
        <w:t>）</w:t>
      </w:r>
      <w:r w:rsidRPr="0058751A">
        <w:rPr>
          <w:rFonts w:ascii="仿宋_GB2312" w:eastAsia="仿宋_GB2312" w:hAnsi="仿宋" w:cs="Arial" w:hint="eastAsia"/>
          <w:sz w:val="32"/>
          <w:szCs w:val="32"/>
        </w:rPr>
        <w:t>资产评估师流动过于频繁的；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（十</w:t>
      </w:r>
      <w:r>
        <w:rPr>
          <w:rFonts w:ascii="仿宋_GB2312" w:eastAsia="仿宋_GB2312" w:hAnsi="仿宋" w:cs="Arial" w:hint="eastAsia"/>
          <w:sz w:val="32"/>
          <w:szCs w:val="32"/>
        </w:rPr>
        <w:t>三</w:t>
      </w:r>
      <w:r w:rsidRPr="00F74A11">
        <w:rPr>
          <w:rFonts w:ascii="仿宋_GB2312" w:eastAsia="仿宋_GB2312" w:hAnsi="仿宋" w:cs="Arial" w:hint="eastAsia"/>
          <w:sz w:val="32"/>
          <w:szCs w:val="32"/>
        </w:rPr>
        <w:t>）发生合并、分立的；</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（十</w:t>
      </w:r>
      <w:r>
        <w:rPr>
          <w:rFonts w:ascii="仿宋_GB2312" w:eastAsia="仿宋_GB2312" w:hAnsi="仿宋" w:cs="Arial" w:hint="eastAsia"/>
          <w:sz w:val="32"/>
          <w:szCs w:val="32"/>
        </w:rPr>
        <w:t>四</w:t>
      </w:r>
      <w:r w:rsidRPr="00F74A11">
        <w:rPr>
          <w:rFonts w:ascii="仿宋_GB2312" w:eastAsia="仿宋_GB2312" w:hAnsi="仿宋" w:cs="Arial" w:hint="eastAsia"/>
          <w:sz w:val="32"/>
          <w:szCs w:val="32"/>
        </w:rPr>
        <w:t>）资产评估协会认为需要重点检查的其他情形。</w:t>
      </w:r>
    </w:p>
    <w:p w:rsidR="00837E76"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第十</w:t>
      </w:r>
      <w:r>
        <w:rPr>
          <w:rFonts w:ascii="仿宋_GB2312" w:eastAsia="仿宋_GB2312" w:hAnsi="仿宋" w:hint="eastAsia"/>
          <w:b/>
          <w:sz w:val="32"/>
          <w:szCs w:val="32"/>
        </w:rPr>
        <w:t>七</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被检查</w:t>
      </w:r>
      <w:r>
        <w:rPr>
          <w:rFonts w:ascii="仿宋_GB2312" w:eastAsia="仿宋_GB2312" w:hAnsi="仿宋" w:cs="Arial" w:hint="eastAsia"/>
          <w:sz w:val="32"/>
          <w:szCs w:val="32"/>
        </w:rPr>
        <w:t>对象</w:t>
      </w:r>
      <w:r w:rsidRPr="00F74A11">
        <w:rPr>
          <w:rFonts w:ascii="仿宋_GB2312" w:eastAsia="仿宋_GB2312" w:hAnsi="仿宋" w:cs="Arial" w:hint="eastAsia"/>
          <w:color w:val="000000" w:themeColor="text1"/>
          <w:sz w:val="32"/>
          <w:szCs w:val="32"/>
        </w:rPr>
        <w:t>应当依法接受并配合</w:t>
      </w:r>
      <w:r w:rsidRPr="00F74A11">
        <w:rPr>
          <w:rFonts w:ascii="仿宋_GB2312" w:eastAsia="仿宋_GB2312" w:hAnsi="仿宋" w:cs="Arial" w:hint="eastAsia"/>
          <w:sz w:val="32"/>
          <w:szCs w:val="32"/>
        </w:rPr>
        <w:t>资产评估协会组织开展的自律检查工作，</w:t>
      </w:r>
      <w:r w:rsidRPr="00F74A11">
        <w:rPr>
          <w:rFonts w:ascii="仿宋_GB2312" w:eastAsia="仿宋_GB2312" w:hAnsi="仿宋" w:cs="Arial" w:hint="eastAsia"/>
          <w:color w:val="000000" w:themeColor="text1"/>
          <w:sz w:val="32"/>
          <w:szCs w:val="32"/>
        </w:rPr>
        <w:t>如实</w:t>
      </w:r>
      <w:r>
        <w:rPr>
          <w:rFonts w:ascii="仿宋_GB2312" w:eastAsia="仿宋_GB2312" w:hAnsi="仿宋" w:cs="Arial" w:hint="eastAsia"/>
          <w:color w:val="000000" w:themeColor="text1"/>
          <w:sz w:val="32"/>
          <w:szCs w:val="32"/>
        </w:rPr>
        <w:t>接受检查组访谈询问，</w:t>
      </w:r>
      <w:r w:rsidRPr="00F74A11">
        <w:rPr>
          <w:rFonts w:ascii="仿宋_GB2312" w:eastAsia="仿宋_GB2312" w:hAnsi="仿宋" w:cs="Arial" w:hint="eastAsia"/>
          <w:color w:val="000000" w:themeColor="text1"/>
          <w:sz w:val="32"/>
          <w:szCs w:val="32"/>
        </w:rPr>
        <w:t>提供资产评估档案、文件资料以及相关</w:t>
      </w:r>
      <w:r>
        <w:rPr>
          <w:rFonts w:ascii="仿宋_GB2312" w:eastAsia="仿宋_GB2312" w:hAnsi="仿宋" w:cs="Arial" w:hint="eastAsia"/>
          <w:color w:val="000000" w:themeColor="text1"/>
          <w:sz w:val="32"/>
          <w:szCs w:val="32"/>
        </w:rPr>
        <w:t>材料</w:t>
      </w:r>
      <w:r w:rsidRPr="00F74A11">
        <w:rPr>
          <w:rFonts w:ascii="仿宋_GB2312" w:eastAsia="仿宋_GB2312" w:hAnsi="仿宋" w:cs="Arial" w:hint="eastAsia"/>
          <w:sz w:val="32"/>
          <w:szCs w:val="32"/>
        </w:rPr>
        <w:t>。</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第十</w:t>
      </w:r>
      <w:r>
        <w:rPr>
          <w:rFonts w:ascii="仿宋_GB2312" w:eastAsia="仿宋_GB2312" w:hAnsi="仿宋" w:hint="eastAsia"/>
          <w:b/>
          <w:sz w:val="32"/>
          <w:szCs w:val="32"/>
        </w:rPr>
        <w:t>八</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自律检查一般包括以下内容：</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（一）资产评估机构及其资产评估师遵守资产评估行业相关法律法规和规章制度情况；</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lastRenderedPageBreak/>
        <w:t>（二）资产评估机构及其资产评估师遵守资产评估准则情况；</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（三）资产评估机构内部治理情况；</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（四）资产评估师专业胜任能力；</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（五）资产评估协会认为需要检查的其他内容。</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十九</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年度执业质量检查范围原则上以被检查对象上一年度出具的资产评估报告为主，</w:t>
      </w:r>
      <w:r w:rsidRPr="00F74A11">
        <w:rPr>
          <w:rFonts w:ascii="仿宋_GB2312" w:eastAsia="仿宋_GB2312" w:hAnsi="仿宋" w:cs="Arial" w:hint="eastAsia"/>
          <w:color w:val="000000" w:themeColor="text1"/>
          <w:sz w:val="32"/>
          <w:szCs w:val="32"/>
        </w:rPr>
        <w:t>必要时可延伸</w:t>
      </w:r>
      <w:r w:rsidRPr="00F74A11">
        <w:rPr>
          <w:rFonts w:ascii="仿宋_GB2312" w:eastAsia="仿宋_GB2312" w:hAnsi="仿宋" w:cs="Arial" w:hint="eastAsia"/>
          <w:sz w:val="32"/>
          <w:szCs w:val="32"/>
        </w:rPr>
        <w:t>。</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专项检查范围根据</w:t>
      </w:r>
      <w:bookmarkStart w:id="0" w:name="_Hlk87271399"/>
      <w:r w:rsidRPr="00F74A11">
        <w:rPr>
          <w:rFonts w:ascii="仿宋_GB2312" w:eastAsia="仿宋_GB2312" w:hAnsi="仿宋" w:cs="Arial" w:hint="eastAsia"/>
          <w:sz w:val="32"/>
          <w:szCs w:val="32"/>
        </w:rPr>
        <w:t>检查事项的具体要求和实际情况确定</w:t>
      </w:r>
      <w:bookmarkEnd w:id="0"/>
      <w:r w:rsidRPr="00F74A11">
        <w:rPr>
          <w:rFonts w:ascii="仿宋_GB2312" w:eastAsia="仿宋_GB2312" w:hAnsi="仿宋" w:cs="Arial" w:hint="eastAsia"/>
          <w:sz w:val="32"/>
          <w:szCs w:val="32"/>
        </w:rPr>
        <w:t>。</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地方协会应当在</w:t>
      </w:r>
      <w:r>
        <w:rPr>
          <w:rFonts w:ascii="仿宋_GB2312" w:eastAsia="仿宋_GB2312" w:hAnsi="仿宋" w:cs="Arial" w:hint="eastAsia"/>
          <w:sz w:val="32"/>
          <w:szCs w:val="32"/>
        </w:rPr>
        <w:t>被</w:t>
      </w:r>
      <w:r w:rsidRPr="00F74A11">
        <w:rPr>
          <w:rFonts w:ascii="仿宋_GB2312" w:eastAsia="仿宋_GB2312" w:hAnsi="仿宋" w:cs="Arial" w:hint="eastAsia"/>
          <w:sz w:val="32"/>
          <w:szCs w:val="32"/>
        </w:rPr>
        <w:t>检查对象确定后10个工作日内报中评协备案。</w:t>
      </w:r>
    </w:p>
    <w:p w:rsidR="00837E76" w:rsidRDefault="00837E76" w:rsidP="00837E76">
      <w:pPr>
        <w:pStyle w:val="a5"/>
        <w:spacing w:line="578" w:lineRule="exact"/>
        <w:rPr>
          <w:rFonts w:ascii="黑体" w:eastAsia="黑体" w:hAnsi="黑体"/>
          <w:b w:val="0"/>
          <w:bCs w:val="0"/>
        </w:rPr>
      </w:pPr>
      <w:r>
        <w:rPr>
          <w:rFonts w:ascii="黑体" w:eastAsia="黑体" w:hAnsi="黑体" w:hint="eastAsia"/>
          <w:b w:val="0"/>
          <w:bCs w:val="0"/>
        </w:rPr>
        <w:t>第四章 检查方式及程序</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第二十条</w:t>
      </w:r>
      <w:r w:rsidRPr="00F74A11">
        <w:rPr>
          <w:rFonts w:ascii="仿宋_GB2312" w:eastAsia="仿宋_GB2312" w:hAnsi="仿宋" w:cs="Arial" w:hint="eastAsia"/>
          <w:sz w:val="32"/>
          <w:szCs w:val="32"/>
        </w:rPr>
        <w:t xml:space="preserve">  自律检查一般采取现场检查，必要时也可以采取其他</w:t>
      </w:r>
      <w:r>
        <w:rPr>
          <w:rFonts w:ascii="仿宋_GB2312" w:eastAsia="仿宋_GB2312" w:hAnsi="仿宋" w:cs="Arial" w:hint="eastAsia"/>
          <w:sz w:val="32"/>
          <w:szCs w:val="32"/>
        </w:rPr>
        <w:t>适当的</w:t>
      </w:r>
      <w:r w:rsidRPr="00F74A11">
        <w:rPr>
          <w:rFonts w:ascii="仿宋_GB2312" w:eastAsia="仿宋_GB2312" w:hAnsi="仿宋" w:cs="Arial" w:hint="eastAsia"/>
          <w:sz w:val="32"/>
          <w:szCs w:val="32"/>
        </w:rPr>
        <w:t>检查方式。</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第二十</w:t>
      </w:r>
      <w:r>
        <w:rPr>
          <w:rFonts w:ascii="仿宋_GB2312" w:eastAsia="仿宋_GB2312" w:hAnsi="仿宋" w:hint="eastAsia"/>
          <w:b/>
          <w:sz w:val="32"/>
          <w:szCs w:val="32"/>
        </w:rPr>
        <w:t>一</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现场</w:t>
      </w:r>
      <w:r w:rsidRPr="00F74A11">
        <w:rPr>
          <w:rFonts w:ascii="仿宋_GB2312" w:eastAsia="仿宋_GB2312" w:hAnsi="仿宋" w:cs="Arial" w:hint="eastAsia"/>
          <w:color w:val="000000" w:themeColor="text1"/>
          <w:sz w:val="32"/>
          <w:szCs w:val="32"/>
        </w:rPr>
        <w:t>检查程序包括检查前期准备、进驻</w:t>
      </w:r>
      <w:r>
        <w:rPr>
          <w:rFonts w:ascii="仿宋_GB2312" w:eastAsia="仿宋_GB2312" w:hAnsi="仿宋" w:cs="Arial" w:hint="eastAsia"/>
          <w:color w:val="000000" w:themeColor="text1"/>
          <w:sz w:val="32"/>
          <w:szCs w:val="32"/>
        </w:rPr>
        <w:t>检查现场</w:t>
      </w:r>
      <w:r w:rsidRPr="00F74A11">
        <w:rPr>
          <w:rFonts w:ascii="仿宋_GB2312" w:eastAsia="仿宋_GB2312" w:hAnsi="仿宋" w:cs="Arial" w:hint="eastAsia"/>
          <w:color w:val="000000" w:themeColor="text1"/>
          <w:sz w:val="32"/>
          <w:szCs w:val="32"/>
        </w:rPr>
        <w:t>、实施检查</w:t>
      </w:r>
      <w:r>
        <w:rPr>
          <w:rFonts w:ascii="仿宋_GB2312" w:eastAsia="仿宋_GB2312" w:hAnsi="仿宋" w:cs="Arial" w:hint="eastAsia"/>
          <w:color w:val="000000" w:themeColor="text1"/>
          <w:sz w:val="32"/>
          <w:szCs w:val="32"/>
        </w:rPr>
        <w:t>并形成检查底稿</w:t>
      </w:r>
      <w:r w:rsidRPr="00F74A11">
        <w:rPr>
          <w:rFonts w:ascii="仿宋_GB2312" w:eastAsia="仿宋_GB2312" w:hAnsi="仿宋" w:cs="Arial" w:hint="eastAsia"/>
          <w:color w:val="000000" w:themeColor="text1"/>
          <w:sz w:val="32"/>
          <w:szCs w:val="32"/>
        </w:rPr>
        <w:t>、交换检查意见并形成检查报告、</w:t>
      </w:r>
      <w:r>
        <w:rPr>
          <w:rFonts w:ascii="仿宋_GB2312" w:eastAsia="仿宋_GB2312" w:hAnsi="仿宋" w:cs="Arial" w:hint="eastAsia"/>
          <w:color w:val="000000" w:themeColor="text1"/>
          <w:sz w:val="32"/>
          <w:szCs w:val="32"/>
        </w:rPr>
        <w:t>向资产评估协会汇报、</w:t>
      </w:r>
      <w:r w:rsidRPr="00F74A11">
        <w:rPr>
          <w:rFonts w:ascii="仿宋_GB2312" w:eastAsia="仿宋_GB2312" w:hAnsi="仿宋" w:cs="Arial" w:hint="eastAsia"/>
          <w:color w:val="000000" w:themeColor="text1"/>
          <w:sz w:val="32"/>
          <w:szCs w:val="32"/>
        </w:rPr>
        <w:t>检查材料移交等。</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（一）资产评估协会在实施检查工作前应当做好以下准备工作：</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1.确定被检查</w:t>
      </w:r>
      <w:r>
        <w:rPr>
          <w:rFonts w:ascii="仿宋_GB2312" w:eastAsia="仿宋_GB2312" w:hAnsi="仿宋" w:cs="Arial" w:hint="eastAsia"/>
          <w:color w:val="000000" w:themeColor="text1"/>
          <w:sz w:val="32"/>
          <w:szCs w:val="32"/>
        </w:rPr>
        <w:t>对象</w:t>
      </w:r>
      <w:r w:rsidRPr="00F74A11">
        <w:rPr>
          <w:rFonts w:ascii="仿宋_GB2312" w:eastAsia="仿宋_GB2312" w:hAnsi="仿宋" w:cs="Arial" w:hint="eastAsia"/>
          <w:color w:val="000000" w:themeColor="text1"/>
          <w:sz w:val="32"/>
          <w:szCs w:val="32"/>
        </w:rPr>
        <w:t>，</w:t>
      </w:r>
      <w:r>
        <w:rPr>
          <w:rFonts w:ascii="仿宋_GB2312" w:eastAsia="仿宋_GB2312" w:hAnsi="仿宋" w:cs="Arial" w:hint="eastAsia"/>
          <w:color w:val="000000" w:themeColor="text1"/>
          <w:sz w:val="32"/>
          <w:szCs w:val="32"/>
        </w:rPr>
        <w:t>提前</w:t>
      </w:r>
      <w:r w:rsidRPr="00F74A11">
        <w:rPr>
          <w:rFonts w:ascii="仿宋_GB2312" w:eastAsia="仿宋_GB2312" w:hAnsi="仿宋" w:cs="Arial" w:hint="eastAsia"/>
          <w:color w:val="000000" w:themeColor="text1"/>
          <w:sz w:val="32"/>
          <w:szCs w:val="32"/>
        </w:rPr>
        <w:t>向被检查</w:t>
      </w:r>
      <w:r>
        <w:rPr>
          <w:rFonts w:ascii="仿宋_GB2312" w:eastAsia="仿宋_GB2312" w:hAnsi="仿宋" w:cs="Arial" w:hint="eastAsia"/>
          <w:color w:val="000000" w:themeColor="text1"/>
          <w:sz w:val="32"/>
          <w:szCs w:val="32"/>
        </w:rPr>
        <w:t>对象</w:t>
      </w:r>
      <w:r w:rsidRPr="00F74A11">
        <w:rPr>
          <w:rFonts w:ascii="仿宋_GB2312" w:eastAsia="仿宋_GB2312" w:hAnsi="仿宋" w:cs="Arial" w:hint="eastAsia"/>
          <w:color w:val="000000" w:themeColor="text1"/>
          <w:sz w:val="32"/>
          <w:szCs w:val="32"/>
        </w:rPr>
        <w:t>发出检查通知</w:t>
      </w:r>
      <w:r>
        <w:rPr>
          <w:rFonts w:ascii="仿宋_GB2312" w:eastAsia="仿宋_GB2312" w:hAnsi="仿宋" w:cs="Arial" w:hint="eastAsia"/>
          <w:color w:val="000000" w:themeColor="text1"/>
          <w:sz w:val="32"/>
          <w:szCs w:val="32"/>
        </w:rPr>
        <w:t>书</w:t>
      </w:r>
      <w:r w:rsidRPr="00F74A11">
        <w:rPr>
          <w:rFonts w:ascii="仿宋_GB2312" w:eastAsia="仿宋_GB2312" w:hAnsi="仿宋" w:cs="Arial" w:hint="eastAsia"/>
          <w:color w:val="000000" w:themeColor="text1"/>
          <w:sz w:val="32"/>
          <w:szCs w:val="32"/>
        </w:rPr>
        <w:t>，告知其检查的依据、范围、内容、时间、方式、</w:t>
      </w:r>
      <w:r>
        <w:rPr>
          <w:rFonts w:ascii="仿宋_GB2312" w:eastAsia="仿宋_GB2312" w:hAnsi="仿宋" w:cs="Arial" w:hint="eastAsia"/>
          <w:color w:val="000000" w:themeColor="text1"/>
          <w:sz w:val="32"/>
          <w:szCs w:val="32"/>
        </w:rPr>
        <w:t>需</w:t>
      </w:r>
      <w:r w:rsidRPr="00F74A11">
        <w:rPr>
          <w:rFonts w:ascii="仿宋_GB2312" w:eastAsia="仿宋_GB2312" w:hAnsi="仿宋" w:cs="Arial" w:hint="eastAsia"/>
          <w:color w:val="000000" w:themeColor="text1"/>
          <w:sz w:val="32"/>
          <w:szCs w:val="32"/>
        </w:rPr>
        <w:t>提交的资料以及配合检查工作的具体要求。</w:t>
      </w:r>
    </w:p>
    <w:p w:rsidR="00837E76" w:rsidRPr="00F74A11" w:rsidDel="0070162D"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2.指导被检查</w:t>
      </w:r>
      <w:r>
        <w:rPr>
          <w:rFonts w:ascii="仿宋_GB2312" w:eastAsia="仿宋_GB2312" w:hAnsi="仿宋" w:cs="Arial" w:hint="eastAsia"/>
          <w:color w:val="000000" w:themeColor="text1"/>
          <w:sz w:val="32"/>
          <w:szCs w:val="32"/>
        </w:rPr>
        <w:t>对象</w:t>
      </w:r>
      <w:r w:rsidRPr="00F74A11">
        <w:rPr>
          <w:rFonts w:ascii="仿宋_GB2312" w:eastAsia="仿宋_GB2312" w:hAnsi="仿宋" w:cs="Arial" w:hint="eastAsia"/>
          <w:color w:val="000000" w:themeColor="text1"/>
          <w:sz w:val="32"/>
          <w:szCs w:val="32"/>
        </w:rPr>
        <w:t>提交资料和进行自查</w:t>
      </w:r>
      <w:r>
        <w:rPr>
          <w:rFonts w:ascii="仿宋_GB2312" w:eastAsia="仿宋_GB2312" w:hAnsi="仿宋" w:cs="Arial" w:hint="eastAsia"/>
          <w:color w:val="000000" w:themeColor="text1"/>
          <w:sz w:val="32"/>
          <w:szCs w:val="32"/>
        </w:rPr>
        <w:t>。</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Pr>
          <w:rFonts w:ascii="仿宋_GB2312" w:eastAsia="仿宋_GB2312" w:hAnsi="仿宋" w:cs="Arial" w:hint="eastAsia"/>
          <w:color w:val="000000" w:themeColor="text1"/>
          <w:sz w:val="32"/>
          <w:szCs w:val="32"/>
        </w:rPr>
        <w:lastRenderedPageBreak/>
        <w:t>3</w:t>
      </w:r>
      <w:r w:rsidRPr="00F74A11">
        <w:rPr>
          <w:rFonts w:ascii="仿宋_GB2312" w:eastAsia="仿宋_GB2312" w:hAnsi="仿宋" w:cs="Arial" w:hint="eastAsia"/>
          <w:color w:val="000000" w:themeColor="text1"/>
          <w:sz w:val="32"/>
          <w:szCs w:val="32"/>
        </w:rPr>
        <w:t>.成立检查组，签署承诺文件、组织内部培训、制定检查方案。</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Pr>
          <w:rFonts w:ascii="仿宋_GB2312" w:eastAsia="仿宋_GB2312" w:hAnsi="仿宋" w:cs="Arial" w:hint="eastAsia"/>
          <w:color w:val="000000" w:themeColor="text1"/>
          <w:sz w:val="32"/>
          <w:szCs w:val="32"/>
        </w:rPr>
        <w:t>4</w:t>
      </w:r>
      <w:r w:rsidRPr="00F74A11">
        <w:rPr>
          <w:rFonts w:ascii="仿宋_GB2312" w:eastAsia="仿宋_GB2312" w:hAnsi="仿宋" w:cs="Arial" w:hint="eastAsia"/>
          <w:color w:val="000000" w:themeColor="text1"/>
          <w:sz w:val="32"/>
          <w:szCs w:val="32"/>
        </w:rPr>
        <w:t>.其他需要的准备工作。</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（二）检查组进驻</w:t>
      </w:r>
      <w:r>
        <w:rPr>
          <w:rFonts w:ascii="仿宋_GB2312" w:eastAsia="仿宋_GB2312" w:hAnsi="仿宋" w:cs="Arial" w:hint="eastAsia"/>
          <w:sz w:val="32"/>
          <w:szCs w:val="32"/>
        </w:rPr>
        <w:t>检查现场</w:t>
      </w:r>
      <w:r w:rsidRPr="00F74A11">
        <w:rPr>
          <w:rFonts w:ascii="仿宋_GB2312" w:eastAsia="仿宋_GB2312" w:hAnsi="仿宋" w:cs="Arial" w:hint="eastAsia"/>
          <w:sz w:val="32"/>
          <w:szCs w:val="32"/>
        </w:rPr>
        <w:t>应当履行以下工作程序：</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color w:val="000000" w:themeColor="text1"/>
          <w:sz w:val="32"/>
          <w:szCs w:val="32"/>
        </w:rPr>
        <w:t>1.召开进点会，宣读和递交检查通知书，告知被检查</w:t>
      </w:r>
      <w:r>
        <w:rPr>
          <w:rFonts w:ascii="仿宋_GB2312" w:eastAsia="仿宋_GB2312" w:hAnsi="仿宋" w:cs="Arial" w:hint="eastAsia"/>
          <w:color w:val="000000" w:themeColor="text1"/>
          <w:sz w:val="32"/>
          <w:szCs w:val="32"/>
        </w:rPr>
        <w:t>对象</w:t>
      </w:r>
      <w:r w:rsidRPr="00F74A11">
        <w:rPr>
          <w:rFonts w:ascii="仿宋_GB2312" w:eastAsia="仿宋_GB2312" w:hAnsi="仿宋" w:cs="Arial" w:hint="eastAsia"/>
          <w:color w:val="000000" w:themeColor="text1"/>
          <w:sz w:val="32"/>
          <w:szCs w:val="32"/>
        </w:rPr>
        <w:t>的权利、义务以及检查工作纪律、需要配合的事项。</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2.听取被检查</w:t>
      </w:r>
      <w:r>
        <w:rPr>
          <w:rFonts w:ascii="仿宋_GB2312" w:eastAsia="仿宋_GB2312" w:hAnsi="仿宋" w:cs="Arial" w:hint="eastAsia"/>
          <w:color w:val="000000" w:themeColor="text1"/>
          <w:sz w:val="32"/>
          <w:szCs w:val="32"/>
        </w:rPr>
        <w:t>对象</w:t>
      </w:r>
      <w:r w:rsidRPr="00F74A11">
        <w:rPr>
          <w:rFonts w:ascii="仿宋_GB2312" w:eastAsia="仿宋_GB2312" w:hAnsi="仿宋" w:cs="Arial" w:hint="eastAsia"/>
          <w:color w:val="000000" w:themeColor="text1"/>
          <w:sz w:val="32"/>
          <w:szCs w:val="32"/>
        </w:rPr>
        <w:t>对自身基本情况、自查情况和</w:t>
      </w:r>
      <w:r>
        <w:rPr>
          <w:rFonts w:ascii="仿宋_GB2312" w:eastAsia="仿宋_GB2312" w:hAnsi="仿宋" w:cs="Arial" w:hint="eastAsia"/>
          <w:color w:val="000000" w:themeColor="text1"/>
          <w:sz w:val="32"/>
          <w:szCs w:val="32"/>
        </w:rPr>
        <w:t>配合</w:t>
      </w:r>
      <w:r w:rsidRPr="00F74A11">
        <w:rPr>
          <w:rFonts w:ascii="仿宋_GB2312" w:eastAsia="仿宋_GB2312" w:hAnsi="仿宋" w:cs="Arial" w:hint="eastAsia"/>
          <w:color w:val="000000" w:themeColor="text1"/>
          <w:sz w:val="32"/>
          <w:szCs w:val="32"/>
        </w:rPr>
        <w:t>检查情况的报告。</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Pr>
          <w:rFonts w:ascii="仿宋_GB2312" w:eastAsia="仿宋_GB2312" w:hAnsi="仿宋" w:cs="Arial" w:hint="eastAsia"/>
          <w:color w:val="000000" w:themeColor="text1"/>
          <w:sz w:val="32"/>
          <w:szCs w:val="32"/>
        </w:rPr>
        <w:t>3</w:t>
      </w:r>
      <w:r w:rsidRPr="00F74A11">
        <w:rPr>
          <w:rFonts w:ascii="仿宋_GB2312" w:eastAsia="仿宋_GB2312" w:hAnsi="仿宋" w:cs="Arial" w:hint="eastAsia"/>
          <w:color w:val="000000" w:themeColor="text1"/>
          <w:sz w:val="32"/>
          <w:szCs w:val="32"/>
        </w:rPr>
        <w:t>.对被检查</w:t>
      </w:r>
      <w:r>
        <w:rPr>
          <w:rFonts w:ascii="仿宋_GB2312" w:eastAsia="仿宋_GB2312" w:hAnsi="仿宋" w:cs="Arial" w:hint="eastAsia"/>
          <w:color w:val="000000" w:themeColor="text1"/>
          <w:sz w:val="32"/>
          <w:szCs w:val="32"/>
        </w:rPr>
        <w:t>对象</w:t>
      </w:r>
      <w:r w:rsidRPr="00F74A11">
        <w:rPr>
          <w:rFonts w:ascii="仿宋_GB2312" w:eastAsia="仿宋_GB2312" w:hAnsi="仿宋" w:cs="Arial" w:hint="eastAsia"/>
          <w:color w:val="000000" w:themeColor="text1"/>
          <w:sz w:val="32"/>
          <w:szCs w:val="32"/>
        </w:rPr>
        <w:t>提交的相关文件进行查验，确定所</w:t>
      </w:r>
      <w:r>
        <w:rPr>
          <w:rFonts w:ascii="仿宋_GB2312" w:eastAsia="仿宋_GB2312" w:hAnsi="仿宋" w:cs="Arial" w:hint="eastAsia"/>
          <w:color w:val="000000" w:themeColor="text1"/>
          <w:sz w:val="32"/>
          <w:szCs w:val="32"/>
        </w:rPr>
        <w:t>提供</w:t>
      </w:r>
      <w:r w:rsidRPr="00F74A11">
        <w:rPr>
          <w:rFonts w:ascii="仿宋_GB2312" w:eastAsia="仿宋_GB2312" w:hAnsi="仿宋" w:cs="Arial" w:hint="eastAsia"/>
          <w:color w:val="000000" w:themeColor="text1"/>
          <w:sz w:val="32"/>
          <w:szCs w:val="32"/>
        </w:rPr>
        <w:t>资料是否完整、齐备。对需要补充的资料列出清单，交由被检查机构按时提供。根据工作场地的实际情况，妥善</w:t>
      </w:r>
      <w:r>
        <w:rPr>
          <w:rFonts w:ascii="仿宋_GB2312" w:eastAsia="仿宋_GB2312" w:hAnsi="仿宋" w:cs="Arial" w:hint="eastAsia"/>
          <w:color w:val="000000" w:themeColor="text1"/>
          <w:sz w:val="32"/>
          <w:szCs w:val="32"/>
        </w:rPr>
        <w:t>保管</w:t>
      </w:r>
      <w:r w:rsidRPr="00F74A11">
        <w:rPr>
          <w:rFonts w:ascii="仿宋_GB2312" w:eastAsia="仿宋_GB2312" w:hAnsi="仿宋" w:cs="Arial" w:hint="eastAsia"/>
          <w:color w:val="000000" w:themeColor="text1"/>
          <w:sz w:val="32"/>
          <w:szCs w:val="32"/>
        </w:rPr>
        <w:t>相关资料。</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color w:val="000000" w:themeColor="text1"/>
          <w:sz w:val="32"/>
          <w:szCs w:val="32"/>
        </w:rPr>
        <w:t>（三）检查组</w:t>
      </w:r>
      <w:r w:rsidRPr="00F74A11">
        <w:rPr>
          <w:rFonts w:ascii="仿宋_GB2312" w:eastAsia="仿宋_GB2312" w:hAnsi="仿宋" w:cs="Arial" w:hint="eastAsia"/>
          <w:sz w:val="32"/>
          <w:szCs w:val="32"/>
        </w:rPr>
        <w:t>实施检查应当履行以下工作程序：</w:t>
      </w:r>
    </w:p>
    <w:p w:rsidR="00837E76" w:rsidRPr="00F74A11"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sz w:val="32"/>
          <w:szCs w:val="32"/>
        </w:rPr>
        <w:t>1.依据被检查</w:t>
      </w:r>
      <w:r>
        <w:rPr>
          <w:rFonts w:ascii="仿宋_GB2312" w:eastAsia="仿宋_GB2312" w:hAnsi="仿宋" w:cs="Arial" w:hint="eastAsia"/>
          <w:sz w:val="32"/>
          <w:szCs w:val="32"/>
        </w:rPr>
        <w:t>对象</w:t>
      </w:r>
      <w:r w:rsidRPr="00F74A11">
        <w:rPr>
          <w:rFonts w:ascii="仿宋_GB2312" w:eastAsia="仿宋_GB2312" w:hAnsi="仿宋" w:cs="Arial" w:hint="eastAsia"/>
          <w:sz w:val="32"/>
          <w:szCs w:val="32"/>
        </w:rPr>
        <w:t>的有关资料，选取重点检查的评估报告及工作底稿。选取报告时，应实现对总部和分支机构全覆盖，并兼顾不同类型的评估业务。</w:t>
      </w:r>
    </w:p>
    <w:p w:rsidR="00837E76" w:rsidRDefault="00837E76" w:rsidP="00837E76">
      <w:pPr>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cs="Arial" w:hint="eastAsia"/>
          <w:sz w:val="32"/>
          <w:szCs w:val="32"/>
        </w:rPr>
        <w:t>2.依据资产评估执业准则、指南、指导意见，采取审阅、查验、抽查、询问、访谈、意见交换等检查方式，对资产评估报告及</w:t>
      </w:r>
      <w:r>
        <w:rPr>
          <w:rFonts w:ascii="仿宋_GB2312" w:eastAsia="仿宋_GB2312" w:hAnsi="仿宋" w:cs="Arial" w:hint="eastAsia"/>
          <w:sz w:val="32"/>
          <w:szCs w:val="32"/>
        </w:rPr>
        <w:t>资产</w:t>
      </w:r>
      <w:r w:rsidRPr="00F74A11">
        <w:rPr>
          <w:rFonts w:ascii="仿宋_GB2312" w:eastAsia="仿宋_GB2312" w:hAnsi="仿宋" w:cs="Arial" w:hint="eastAsia"/>
          <w:sz w:val="32"/>
          <w:szCs w:val="32"/>
        </w:rPr>
        <w:t>评估工作底稿的规范性和完备性、资产评估机构内部治理情况和资产评估师专业胜任能力情况进行检查。对于检查发现的问题，检查组成员应当在分工职责范围内进行交流和判断，最终形成统一意见。</w:t>
      </w:r>
    </w:p>
    <w:p w:rsidR="00837E76" w:rsidRPr="00077DA5" w:rsidRDefault="00837E76" w:rsidP="00837E76">
      <w:pPr>
        <w:shd w:val="clear" w:color="auto" w:fill="FFFFFF"/>
        <w:spacing w:line="578" w:lineRule="exact"/>
        <w:ind w:firstLineChars="200" w:firstLine="640"/>
        <w:rPr>
          <w:rFonts w:ascii="宋体" w:eastAsia="宋体" w:hAnsi="宋体" w:cs="宋体"/>
          <w:sz w:val="28"/>
          <w:szCs w:val="28"/>
        </w:rPr>
      </w:pPr>
      <w:r w:rsidRPr="00F74A11">
        <w:rPr>
          <w:rFonts w:ascii="仿宋_GB2312" w:eastAsia="仿宋_GB2312" w:hAnsi="仿宋" w:cs="Arial" w:hint="eastAsia"/>
          <w:sz w:val="32"/>
          <w:szCs w:val="32"/>
        </w:rPr>
        <w:lastRenderedPageBreak/>
        <w:t>3.检查人员在检查过程中，应当</w:t>
      </w:r>
      <w:r>
        <w:rPr>
          <w:rFonts w:ascii="仿宋_GB2312" w:eastAsia="仿宋_GB2312" w:hAnsi="仿宋" w:cs="Arial" w:hint="eastAsia"/>
          <w:sz w:val="32"/>
          <w:szCs w:val="32"/>
        </w:rPr>
        <w:t>按照要求</w:t>
      </w:r>
      <w:r w:rsidRPr="00F74A11">
        <w:rPr>
          <w:rFonts w:ascii="仿宋_GB2312" w:eastAsia="仿宋_GB2312" w:hAnsi="仿宋" w:cs="Arial" w:hint="eastAsia"/>
          <w:sz w:val="32"/>
          <w:szCs w:val="32"/>
        </w:rPr>
        <w:t>编制检查工作底稿</w:t>
      </w:r>
      <w:r>
        <w:rPr>
          <w:rFonts w:ascii="仿宋_GB2312" w:eastAsia="仿宋_GB2312" w:hAnsi="仿宋" w:cs="Arial" w:hint="eastAsia"/>
          <w:sz w:val="32"/>
          <w:szCs w:val="32"/>
        </w:rPr>
        <w:t>，</w:t>
      </w:r>
      <w:r w:rsidRPr="00190F2D">
        <w:rPr>
          <w:rFonts w:ascii="仿宋_GB2312" w:eastAsia="仿宋_GB2312" w:hAnsi="仿宋" w:cs="Arial"/>
          <w:sz w:val="32"/>
          <w:szCs w:val="32"/>
        </w:rPr>
        <w:t>做到一项一稿或一事一稿。</w:t>
      </w:r>
      <w:r w:rsidRPr="00F74A11">
        <w:rPr>
          <w:rFonts w:ascii="仿宋_GB2312" w:eastAsia="仿宋_GB2312" w:hAnsi="仿宋" w:cs="Arial" w:hint="eastAsia"/>
          <w:sz w:val="32"/>
          <w:szCs w:val="32"/>
        </w:rPr>
        <w:t>对无异议的检查问题，由被检查</w:t>
      </w:r>
      <w:r>
        <w:rPr>
          <w:rFonts w:ascii="仿宋_GB2312" w:eastAsia="仿宋_GB2312" w:hAnsi="仿宋" w:cs="Arial" w:hint="eastAsia"/>
          <w:sz w:val="32"/>
          <w:szCs w:val="32"/>
        </w:rPr>
        <w:t>对象</w:t>
      </w:r>
      <w:r w:rsidRPr="00F74A11">
        <w:rPr>
          <w:rFonts w:ascii="仿宋_GB2312" w:eastAsia="仿宋_GB2312" w:hAnsi="仿宋" w:cs="Arial" w:hint="eastAsia"/>
          <w:sz w:val="32"/>
          <w:szCs w:val="32"/>
        </w:rPr>
        <w:t>签署“情况属实”并</w:t>
      </w:r>
      <w:r>
        <w:rPr>
          <w:rFonts w:ascii="仿宋_GB2312" w:eastAsia="仿宋_GB2312" w:hAnsi="仿宋" w:cs="Arial" w:hint="eastAsia"/>
          <w:sz w:val="32"/>
          <w:szCs w:val="32"/>
        </w:rPr>
        <w:t>在</w:t>
      </w:r>
      <w:r w:rsidRPr="00CC376D">
        <w:rPr>
          <w:rFonts w:ascii="仿宋_GB2312" w:eastAsia="仿宋_GB2312" w:hAnsi="仿宋" w:cs="Arial"/>
          <w:sz w:val="32"/>
          <w:szCs w:val="32"/>
        </w:rPr>
        <w:t>检查工作底稿</w:t>
      </w:r>
      <w:r>
        <w:rPr>
          <w:rFonts w:ascii="仿宋_GB2312" w:eastAsia="仿宋_GB2312" w:hAnsi="仿宋" w:cs="Arial"/>
          <w:sz w:val="32"/>
          <w:szCs w:val="32"/>
        </w:rPr>
        <w:t>及</w:t>
      </w:r>
      <w:r w:rsidRPr="00CC376D">
        <w:rPr>
          <w:rFonts w:ascii="仿宋_GB2312" w:eastAsia="仿宋_GB2312" w:hAnsi="仿宋" w:cs="Arial"/>
          <w:sz w:val="32"/>
          <w:szCs w:val="32"/>
        </w:rPr>
        <w:t>附件</w:t>
      </w:r>
      <w:r>
        <w:rPr>
          <w:rFonts w:ascii="仿宋_GB2312" w:eastAsia="仿宋_GB2312" w:hAnsi="仿宋" w:cs="Arial"/>
          <w:sz w:val="32"/>
          <w:szCs w:val="32"/>
        </w:rPr>
        <w:t>上</w:t>
      </w:r>
      <w:r w:rsidRPr="00F74A11">
        <w:rPr>
          <w:rFonts w:ascii="仿宋_GB2312" w:eastAsia="仿宋_GB2312" w:hAnsi="仿宋" w:cs="Arial" w:hint="eastAsia"/>
          <w:sz w:val="32"/>
          <w:szCs w:val="32"/>
        </w:rPr>
        <w:t>盖章。对有异议的检查问题，由被检查</w:t>
      </w:r>
      <w:r>
        <w:rPr>
          <w:rFonts w:ascii="仿宋_GB2312" w:eastAsia="仿宋_GB2312" w:hAnsi="仿宋" w:cs="Arial" w:hint="eastAsia"/>
          <w:sz w:val="32"/>
          <w:szCs w:val="32"/>
        </w:rPr>
        <w:t>对象</w:t>
      </w:r>
      <w:r w:rsidRPr="00F74A11">
        <w:rPr>
          <w:rFonts w:ascii="仿宋_GB2312" w:eastAsia="仿宋_GB2312" w:hAnsi="仿宋" w:cs="Arial" w:hint="eastAsia"/>
          <w:sz w:val="32"/>
          <w:szCs w:val="32"/>
        </w:rPr>
        <w:t>补充相关资料</w:t>
      </w:r>
      <w:r>
        <w:rPr>
          <w:rFonts w:ascii="仿宋_GB2312" w:eastAsia="仿宋_GB2312" w:hAnsi="仿宋" w:cs="Arial" w:hint="eastAsia"/>
          <w:sz w:val="32"/>
          <w:szCs w:val="32"/>
        </w:rPr>
        <w:t>，检查人员对相关材料出具认定意见</w:t>
      </w:r>
      <w:r w:rsidRPr="00F74A11">
        <w:rPr>
          <w:rFonts w:ascii="仿宋_GB2312" w:eastAsia="仿宋_GB2312" w:hAnsi="仿宋" w:cs="Arial" w:hint="eastAsia"/>
          <w:sz w:val="32"/>
          <w:szCs w:val="32"/>
        </w:rPr>
        <w:t>。</w:t>
      </w:r>
      <w:r>
        <w:rPr>
          <w:rFonts w:ascii="仿宋_GB2312" w:eastAsia="仿宋_GB2312" w:hAnsi="仿宋" w:cs="Arial" w:hint="eastAsia"/>
          <w:sz w:val="32"/>
          <w:szCs w:val="32"/>
        </w:rPr>
        <w:t>未在检查期间</w:t>
      </w:r>
      <w:r w:rsidRPr="00F74A11">
        <w:rPr>
          <w:rFonts w:ascii="仿宋_GB2312" w:eastAsia="仿宋_GB2312" w:hAnsi="仿宋" w:cs="Arial" w:hint="eastAsia"/>
          <w:sz w:val="32"/>
          <w:szCs w:val="32"/>
        </w:rPr>
        <w:t>提供证明材料的，视为对检查意见无异议。</w:t>
      </w:r>
      <w:r>
        <w:rPr>
          <w:rFonts w:ascii="仿宋_GB2312" w:eastAsia="仿宋_GB2312" w:hAnsi="仿宋" w:cs="Arial" w:hint="eastAsia"/>
          <w:sz w:val="32"/>
          <w:szCs w:val="32"/>
        </w:rPr>
        <w:t>检查组长对工作底稿及取得的相关证明材料进行必要的复核。</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（四）检查组与被检查</w:t>
      </w:r>
      <w:r>
        <w:rPr>
          <w:rFonts w:ascii="仿宋_GB2312" w:eastAsia="仿宋_GB2312" w:hAnsi="仿宋" w:cs="Arial" w:hint="eastAsia"/>
          <w:sz w:val="32"/>
          <w:szCs w:val="32"/>
        </w:rPr>
        <w:t>对象</w:t>
      </w:r>
      <w:r w:rsidRPr="00F74A11">
        <w:rPr>
          <w:rFonts w:ascii="仿宋_GB2312" w:eastAsia="仿宋_GB2312" w:hAnsi="仿宋" w:cs="Arial" w:hint="eastAsia"/>
          <w:sz w:val="32"/>
          <w:szCs w:val="32"/>
        </w:rPr>
        <w:t>交换意见应当履行以下工作程序：</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1</w:t>
      </w:r>
      <w:r w:rsidRPr="00F74A11">
        <w:rPr>
          <w:rFonts w:ascii="仿宋_GB2312" w:eastAsia="仿宋_GB2312" w:hAnsi="仿宋" w:cs="Arial" w:hint="eastAsia"/>
          <w:sz w:val="32"/>
          <w:szCs w:val="32"/>
        </w:rPr>
        <w:t>.向被检查</w:t>
      </w:r>
      <w:r>
        <w:rPr>
          <w:rFonts w:ascii="仿宋_GB2312" w:eastAsia="仿宋_GB2312" w:hAnsi="仿宋" w:cs="Arial" w:hint="eastAsia"/>
          <w:sz w:val="32"/>
          <w:szCs w:val="32"/>
        </w:rPr>
        <w:t>对象下达</w:t>
      </w:r>
      <w:r w:rsidRPr="00077DA5">
        <w:rPr>
          <w:rFonts w:ascii="仿宋_GB2312" w:eastAsia="仿宋_GB2312" w:hint="eastAsia"/>
          <w:sz w:val="32"/>
          <w:szCs w:val="32"/>
        </w:rPr>
        <w:t>《检查意见函》</w:t>
      </w:r>
      <w:bookmarkStart w:id="1" w:name="_Hlk107223626"/>
      <w:r w:rsidRPr="00F74A11">
        <w:rPr>
          <w:rFonts w:ascii="仿宋_GB2312" w:eastAsia="仿宋_GB2312" w:hAnsi="仿宋" w:cs="Arial" w:hint="eastAsia"/>
          <w:sz w:val="32"/>
          <w:szCs w:val="32"/>
        </w:rPr>
        <w:t>，取得检查意见函送达回证。</w:t>
      </w:r>
      <w:bookmarkEnd w:id="1"/>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2</w:t>
      </w:r>
      <w:r w:rsidRPr="00F74A11">
        <w:rPr>
          <w:rFonts w:ascii="仿宋_GB2312" w:eastAsia="仿宋_GB2312" w:hAnsi="仿宋" w:cs="Arial" w:hint="eastAsia"/>
          <w:sz w:val="32"/>
          <w:szCs w:val="32"/>
        </w:rPr>
        <w:t>.被检查</w:t>
      </w:r>
      <w:r>
        <w:rPr>
          <w:rFonts w:ascii="仿宋_GB2312" w:eastAsia="仿宋_GB2312" w:hAnsi="仿宋" w:cs="Arial" w:hint="eastAsia"/>
          <w:sz w:val="32"/>
          <w:szCs w:val="32"/>
        </w:rPr>
        <w:t>对象</w:t>
      </w:r>
      <w:r w:rsidRPr="00F74A11">
        <w:rPr>
          <w:rFonts w:ascii="仿宋_GB2312" w:eastAsia="仿宋_GB2312" w:hAnsi="仿宋" w:cs="Arial" w:hint="eastAsia"/>
          <w:sz w:val="32"/>
          <w:szCs w:val="32"/>
        </w:rPr>
        <w:t>反馈意见或说明，并补充相关资料。</w:t>
      </w:r>
    </w:p>
    <w:p w:rsidR="00837E76" w:rsidRPr="00766FFD"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766FFD">
        <w:rPr>
          <w:rFonts w:ascii="仿宋_GB2312" w:eastAsia="仿宋_GB2312" w:hAnsi="仿宋" w:cs="Arial" w:hint="eastAsia"/>
          <w:sz w:val="32"/>
          <w:szCs w:val="32"/>
        </w:rPr>
        <w:t>3.检查组对被检查</w:t>
      </w:r>
      <w:bookmarkStart w:id="2" w:name="_Hlk68265230"/>
      <w:r w:rsidRPr="00766FFD">
        <w:rPr>
          <w:rFonts w:ascii="仿宋_GB2312" w:eastAsia="仿宋_GB2312" w:hAnsi="仿宋" w:cs="Arial" w:hint="eastAsia"/>
          <w:sz w:val="32"/>
          <w:szCs w:val="32"/>
        </w:rPr>
        <w:t>对象意见或说明</w:t>
      </w:r>
      <w:bookmarkEnd w:id="2"/>
      <w:r w:rsidRPr="00766FFD">
        <w:rPr>
          <w:rFonts w:ascii="仿宋_GB2312" w:eastAsia="仿宋_GB2312" w:hAnsi="仿宋" w:cs="Arial" w:hint="eastAsia"/>
          <w:sz w:val="32"/>
          <w:szCs w:val="32"/>
        </w:rPr>
        <w:t>进行认定，形成书面认定意见。</w:t>
      </w:r>
    </w:p>
    <w:p w:rsidR="00837E76"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4</w:t>
      </w:r>
      <w:r w:rsidRPr="00F74A11">
        <w:rPr>
          <w:rFonts w:ascii="仿宋_GB2312" w:eastAsia="仿宋_GB2312" w:hAnsi="仿宋" w:cs="Arial" w:hint="eastAsia"/>
          <w:sz w:val="32"/>
          <w:szCs w:val="32"/>
        </w:rPr>
        <w:t>.检查组根据被检查对象</w:t>
      </w:r>
      <w:r>
        <w:rPr>
          <w:rFonts w:ascii="仿宋_GB2312" w:eastAsia="仿宋_GB2312" w:hAnsi="仿宋" w:cs="Arial" w:hint="eastAsia"/>
          <w:sz w:val="32"/>
          <w:szCs w:val="32"/>
        </w:rPr>
        <w:t>沟通</w:t>
      </w:r>
      <w:r w:rsidRPr="00F74A11">
        <w:rPr>
          <w:rFonts w:ascii="仿宋_GB2312" w:eastAsia="仿宋_GB2312" w:hAnsi="仿宋" w:cs="Arial" w:hint="eastAsia"/>
          <w:sz w:val="32"/>
          <w:szCs w:val="32"/>
        </w:rPr>
        <w:t>意见情况形成检查结论，</w:t>
      </w:r>
      <w:r>
        <w:rPr>
          <w:rFonts w:ascii="仿宋_GB2312" w:eastAsia="仿宋_GB2312" w:hAnsi="仿宋" w:cs="Arial" w:hint="eastAsia"/>
          <w:sz w:val="32"/>
          <w:szCs w:val="32"/>
        </w:rPr>
        <w:t>按照要求</w:t>
      </w:r>
      <w:r w:rsidRPr="00F74A11">
        <w:rPr>
          <w:rFonts w:ascii="仿宋_GB2312" w:eastAsia="仿宋_GB2312" w:hAnsi="仿宋" w:cs="Arial" w:hint="eastAsia"/>
          <w:sz w:val="32"/>
          <w:szCs w:val="32"/>
        </w:rPr>
        <w:t>撰写检查报告。</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Pr>
          <w:rFonts w:ascii="仿宋_GB2312" w:eastAsia="仿宋_GB2312" w:hAnsi="仿宋" w:cs="Arial" w:hint="eastAsia"/>
          <w:sz w:val="32"/>
          <w:szCs w:val="32"/>
        </w:rPr>
        <w:t>（五）现场检查结束后，检查组应当向资产评估协会汇报检查情况，</w:t>
      </w:r>
      <w:r w:rsidRPr="00F74A11">
        <w:rPr>
          <w:rFonts w:ascii="仿宋_GB2312" w:eastAsia="仿宋_GB2312" w:hAnsi="仿宋" w:cs="Arial" w:hint="eastAsia"/>
          <w:sz w:val="32"/>
          <w:szCs w:val="32"/>
        </w:rPr>
        <w:t>主要内容包括：检查工作的基本情况</w:t>
      </w:r>
      <w:r>
        <w:rPr>
          <w:rFonts w:ascii="仿宋_GB2312" w:eastAsia="仿宋_GB2312" w:hAnsi="仿宋" w:cs="Arial" w:hint="eastAsia"/>
          <w:sz w:val="32"/>
          <w:szCs w:val="32"/>
        </w:rPr>
        <w:t>、</w:t>
      </w:r>
      <w:r w:rsidRPr="00F74A11">
        <w:rPr>
          <w:rFonts w:ascii="仿宋_GB2312" w:eastAsia="仿宋_GB2312" w:hAnsi="仿宋" w:cs="Arial" w:hint="eastAsia"/>
          <w:sz w:val="32"/>
          <w:szCs w:val="32"/>
        </w:rPr>
        <w:t>检查发现的问题</w:t>
      </w:r>
      <w:r>
        <w:rPr>
          <w:rFonts w:ascii="仿宋_GB2312" w:eastAsia="仿宋_GB2312" w:hAnsi="仿宋" w:cs="Arial" w:hint="eastAsia"/>
          <w:sz w:val="32"/>
          <w:szCs w:val="32"/>
        </w:rPr>
        <w:t>及</w:t>
      </w:r>
      <w:r w:rsidRPr="00F74A11">
        <w:rPr>
          <w:rFonts w:ascii="仿宋_GB2312" w:eastAsia="仿宋_GB2312" w:hAnsi="仿宋" w:cs="Arial" w:hint="eastAsia"/>
          <w:sz w:val="32"/>
          <w:szCs w:val="32"/>
        </w:rPr>
        <w:t>检查组认为应当向资产评估协会报告的其他事项。</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w:t>
      </w:r>
      <w:r>
        <w:rPr>
          <w:rFonts w:ascii="仿宋_GB2312" w:eastAsia="仿宋_GB2312" w:hAnsi="仿宋" w:cs="Arial" w:hint="eastAsia"/>
          <w:sz w:val="32"/>
          <w:szCs w:val="32"/>
        </w:rPr>
        <w:t>六</w:t>
      </w:r>
      <w:r w:rsidRPr="00F74A11">
        <w:rPr>
          <w:rFonts w:ascii="仿宋_GB2312" w:eastAsia="仿宋_GB2312" w:hAnsi="仿宋" w:cs="Arial" w:hint="eastAsia"/>
          <w:sz w:val="32"/>
          <w:szCs w:val="32"/>
        </w:rPr>
        <w:t>）检查组应当将检查形成的检查报告和检查工作底稿等所有检查资料移交资产评估协会。</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lastRenderedPageBreak/>
        <w:t>第二十</w:t>
      </w:r>
      <w:r>
        <w:rPr>
          <w:rFonts w:ascii="仿宋_GB2312" w:eastAsia="仿宋_GB2312" w:hAnsi="仿宋" w:hint="eastAsia"/>
          <w:b/>
          <w:sz w:val="32"/>
          <w:szCs w:val="32"/>
        </w:rPr>
        <w:t>二</w:t>
      </w:r>
      <w:r w:rsidRPr="005F5120">
        <w:rPr>
          <w:rFonts w:ascii="仿宋_GB2312" w:eastAsia="仿宋_GB2312" w:hAnsi="仿宋" w:hint="eastAsia"/>
          <w:b/>
          <w:sz w:val="32"/>
          <w:szCs w:val="32"/>
        </w:rPr>
        <w:t>条</w:t>
      </w:r>
      <w:r w:rsidRPr="00F74A11">
        <w:rPr>
          <w:rFonts w:ascii="仿宋_GB2312" w:eastAsia="仿宋_GB2312" w:hAnsi="仿宋" w:hint="eastAsia"/>
          <w:b/>
          <w:sz w:val="32"/>
          <w:szCs w:val="32"/>
        </w:rPr>
        <w:t xml:space="preserve">  </w:t>
      </w:r>
      <w:r w:rsidRPr="00F74A11">
        <w:rPr>
          <w:rFonts w:ascii="仿宋_GB2312" w:eastAsia="仿宋_GB2312" w:hAnsi="仿宋" w:cs="Arial" w:hint="eastAsia"/>
          <w:sz w:val="32"/>
          <w:szCs w:val="32"/>
        </w:rPr>
        <w:t>资产评估协会可</w:t>
      </w:r>
      <w:r>
        <w:rPr>
          <w:rFonts w:ascii="仿宋_GB2312" w:eastAsia="仿宋_GB2312" w:hAnsi="仿宋" w:cs="Arial" w:hint="eastAsia"/>
          <w:sz w:val="32"/>
          <w:szCs w:val="32"/>
        </w:rPr>
        <w:t>根据需要</w:t>
      </w:r>
      <w:r w:rsidRPr="00F74A11">
        <w:rPr>
          <w:rFonts w:ascii="仿宋_GB2312" w:eastAsia="仿宋_GB2312" w:hAnsi="仿宋" w:cs="Arial" w:hint="eastAsia"/>
          <w:sz w:val="32"/>
          <w:szCs w:val="32"/>
        </w:rPr>
        <w:t>对检查组工作情况进行督导。</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第二十</w:t>
      </w:r>
      <w:r>
        <w:rPr>
          <w:rFonts w:ascii="仿宋_GB2312" w:eastAsia="仿宋_GB2312" w:hAnsi="仿宋" w:hint="eastAsia"/>
          <w:b/>
          <w:sz w:val="32"/>
          <w:szCs w:val="32"/>
        </w:rPr>
        <w:t>三</w:t>
      </w:r>
      <w:r w:rsidRPr="00F74A11">
        <w:rPr>
          <w:rFonts w:ascii="仿宋_GB2312" w:eastAsia="仿宋_GB2312" w:hAnsi="仿宋" w:hint="eastAsia"/>
          <w:b/>
          <w:sz w:val="32"/>
          <w:szCs w:val="32"/>
        </w:rPr>
        <w:t xml:space="preserve">条  </w:t>
      </w:r>
      <w:r w:rsidRPr="00F74A11">
        <w:rPr>
          <w:rFonts w:ascii="仿宋_GB2312" w:eastAsia="仿宋_GB2312" w:hAnsi="仿宋" w:cs="Arial" w:hint="eastAsia"/>
          <w:sz w:val="32"/>
          <w:szCs w:val="32"/>
        </w:rPr>
        <w:t>采取其他检查方式的，参照第二十</w:t>
      </w:r>
      <w:r>
        <w:rPr>
          <w:rFonts w:ascii="仿宋_GB2312" w:eastAsia="仿宋_GB2312" w:hAnsi="仿宋" w:cs="Arial" w:hint="eastAsia"/>
          <w:sz w:val="32"/>
          <w:szCs w:val="32"/>
        </w:rPr>
        <w:t>一</w:t>
      </w:r>
      <w:r w:rsidRPr="00F74A11">
        <w:rPr>
          <w:rFonts w:ascii="仿宋_GB2312" w:eastAsia="仿宋_GB2312" w:hAnsi="仿宋" w:cs="Arial" w:hint="eastAsia"/>
          <w:sz w:val="32"/>
          <w:szCs w:val="32"/>
        </w:rPr>
        <w:t>条规定执行</w:t>
      </w:r>
      <w:r>
        <w:rPr>
          <w:rFonts w:ascii="仿宋_GB2312" w:eastAsia="仿宋_GB2312" w:hAnsi="仿宋" w:cs="Arial" w:hint="eastAsia"/>
          <w:sz w:val="32"/>
          <w:szCs w:val="32"/>
        </w:rPr>
        <w:t>，也可以自行确定检查程序</w:t>
      </w:r>
      <w:r w:rsidRPr="00F74A11">
        <w:rPr>
          <w:rFonts w:ascii="仿宋_GB2312" w:eastAsia="仿宋_GB2312" w:hAnsi="仿宋" w:cs="Arial" w:hint="eastAsia"/>
          <w:sz w:val="32"/>
          <w:szCs w:val="32"/>
        </w:rPr>
        <w:t>。</w:t>
      </w:r>
    </w:p>
    <w:p w:rsidR="00837E76" w:rsidRDefault="00837E76" w:rsidP="00837E76">
      <w:pPr>
        <w:pStyle w:val="a5"/>
        <w:spacing w:line="578" w:lineRule="exact"/>
        <w:rPr>
          <w:rFonts w:ascii="黑体" w:eastAsia="黑体" w:hAnsi="黑体"/>
          <w:b w:val="0"/>
          <w:bCs w:val="0"/>
        </w:rPr>
      </w:pPr>
      <w:r>
        <w:rPr>
          <w:rFonts w:ascii="黑体" w:eastAsia="黑体" w:hAnsi="黑体" w:hint="eastAsia"/>
          <w:b w:val="0"/>
          <w:bCs w:val="0"/>
        </w:rPr>
        <w:t>第五章 自律惩戒及处理</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第二十</w:t>
      </w:r>
      <w:r>
        <w:rPr>
          <w:rFonts w:ascii="仿宋_GB2312" w:eastAsia="仿宋_GB2312" w:hAnsi="仿宋" w:hint="eastAsia"/>
          <w:b/>
          <w:sz w:val="32"/>
          <w:szCs w:val="32"/>
        </w:rPr>
        <w:t>四</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w:t>
      </w:r>
      <w:r>
        <w:rPr>
          <w:rFonts w:ascii="仿宋_GB2312" w:eastAsia="仿宋_GB2312" w:hAnsi="仿宋" w:cs="Arial" w:hint="eastAsia"/>
          <w:sz w:val="32"/>
          <w:szCs w:val="32"/>
        </w:rPr>
        <w:t>资产评估协会秘书处</w:t>
      </w:r>
      <w:r w:rsidRPr="00F74A11">
        <w:rPr>
          <w:rFonts w:ascii="仿宋_GB2312" w:eastAsia="仿宋_GB2312" w:hAnsi="仿宋" w:cs="Arial" w:hint="eastAsia"/>
          <w:sz w:val="32"/>
          <w:szCs w:val="32"/>
        </w:rPr>
        <w:t>对在检查中发现问题的资产评估机构及其资产评估师，视其问题</w:t>
      </w:r>
      <w:r>
        <w:rPr>
          <w:rFonts w:ascii="仿宋_GB2312" w:eastAsia="仿宋_GB2312" w:hAnsi="仿宋" w:cs="Arial" w:hint="eastAsia"/>
          <w:sz w:val="32"/>
          <w:szCs w:val="32"/>
        </w:rPr>
        <w:t>性质和</w:t>
      </w:r>
      <w:r w:rsidRPr="00F74A11">
        <w:rPr>
          <w:rFonts w:ascii="仿宋_GB2312" w:eastAsia="仿宋_GB2312" w:hAnsi="仿宋" w:cs="Arial" w:hint="eastAsia"/>
          <w:sz w:val="32"/>
          <w:szCs w:val="32"/>
        </w:rPr>
        <w:t>严重程度，提出</w:t>
      </w:r>
      <w:r>
        <w:rPr>
          <w:rFonts w:ascii="仿宋_GB2312" w:eastAsia="仿宋_GB2312" w:hAnsi="仿宋" w:cs="Arial" w:hint="eastAsia"/>
          <w:sz w:val="32"/>
          <w:szCs w:val="32"/>
        </w:rPr>
        <w:t>自律惩戒及</w:t>
      </w:r>
      <w:r w:rsidRPr="00F74A11">
        <w:rPr>
          <w:rFonts w:ascii="仿宋_GB2312" w:eastAsia="仿宋_GB2312" w:hAnsi="仿宋" w:cs="Arial" w:hint="eastAsia"/>
          <w:sz w:val="32"/>
          <w:szCs w:val="32"/>
        </w:rPr>
        <w:t>处理建议。</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二十五</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w:t>
      </w:r>
      <w:r w:rsidRPr="00177F47">
        <w:rPr>
          <w:rFonts w:ascii="仿宋_GB2312" w:eastAsia="仿宋_GB2312" w:hAnsi="仿宋" w:cs="Arial" w:hint="eastAsia"/>
          <w:sz w:val="32"/>
          <w:szCs w:val="32"/>
        </w:rPr>
        <w:t>根据资产评估协会</w:t>
      </w:r>
      <w:r>
        <w:rPr>
          <w:rFonts w:ascii="仿宋_GB2312" w:eastAsia="仿宋_GB2312" w:hAnsi="仿宋" w:cs="Arial" w:hint="eastAsia"/>
          <w:sz w:val="32"/>
          <w:szCs w:val="32"/>
        </w:rPr>
        <w:t>秘书处</w:t>
      </w:r>
      <w:r w:rsidRPr="00177F47">
        <w:rPr>
          <w:rFonts w:ascii="仿宋_GB2312" w:eastAsia="仿宋_GB2312" w:hAnsi="仿宋" w:cs="Arial" w:hint="eastAsia"/>
          <w:sz w:val="32"/>
          <w:szCs w:val="32"/>
        </w:rPr>
        <w:t>提出的建议</w:t>
      </w:r>
      <w:r w:rsidRPr="00F74A11">
        <w:rPr>
          <w:rFonts w:ascii="仿宋_GB2312" w:eastAsia="仿宋_GB2312" w:hAnsi="仿宋" w:cs="Arial" w:hint="eastAsia"/>
          <w:sz w:val="32"/>
          <w:szCs w:val="32"/>
        </w:rPr>
        <w:t>，</w:t>
      </w:r>
      <w:r w:rsidRPr="00177F47">
        <w:rPr>
          <w:rFonts w:ascii="仿宋_GB2312" w:eastAsia="仿宋_GB2312" w:hAnsi="仿宋" w:cs="Arial" w:hint="eastAsia"/>
          <w:sz w:val="32"/>
          <w:szCs w:val="32"/>
        </w:rPr>
        <w:t>由惩戒委员会按规定程序审议，</w:t>
      </w:r>
      <w:r w:rsidRPr="00F74A11">
        <w:rPr>
          <w:rFonts w:ascii="仿宋_GB2312" w:eastAsia="仿宋_GB2312" w:hAnsi="仿宋" w:cs="Arial" w:hint="eastAsia"/>
          <w:sz w:val="32"/>
          <w:szCs w:val="32"/>
        </w:rPr>
        <w:t>视问题性质和严重程度分别作出</w:t>
      </w:r>
      <w:r w:rsidRPr="00177F47">
        <w:rPr>
          <w:rFonts w:ascii="仿宋_GB2312" w:eastAsia="仿宋_GB2312" w:hAnsi="仿宋" w:cs="Arial" w:hint="eastAsia"/>
          <w:sz w:val="32"/>
          <w:szCs w:val="32"/>
        </w:rPr>
        <w:t>决定</w:t>
      </w:r>
      <w:r w:rsidRPr="00F74A11">
        <w:rPr>
          <w:rFonts w:ascii="仿宋_GB2312" w:eastAsia="仿宋_GB2312" w:hAnsi="仿宋" w:cs="Arial" w:hint="eastAsia"/>
          <w:sz w:val="32"/>
          <w:szCs w:val="32"/>
        </w:rPr>
        <w:t>：</w:t>
      </w:r>
    </w:p>
    <w:p w:rsidR="00837E76" w:rsidRDefault="00837E76" w:rsidP="00837E76">
      <w:pPr>
        <w:widowControl/>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（一）对不足以予以自律惩戒的资产评估机构和资产评估师，</w:t>
      </w:r>
      <w:r>
        <w:rPr>
          <w:rFonts w:ascii="仿宋_GB2312" w:eastAsia="仿宋_GB2312" w:hAnsi="仿宋" w:cs="Arial" w:hint="eastAsia"/>
          <w:sz w:val="32"/>
          <w:szCs w:val="32"/>
        </w:rPr>
        <w:t>通过发函、谈话提醒、强制培训等方式，提醒、教育其改正；</w:t>
      </w:r>
    </w:p>
    <w:p w:rsidR="00837E76" w:rsidRPr="00F74A11" w:rsidRDefault="00837E76" w:rsidP="00837E76">
      <w:pPr>
        <w:widowControl/>
        <w:shd w:val="clear" w:color="auto" w:fill="FFFFFF"/>
        <w:spacing w:line="578" w:lineRule="exact"/>
        <w:ind w:firstLineChars="200" w:firstLine="640"/>
        <w:rPr>
          <w:rFonts w:ascii="仿宋_GB2312" w:eastAsia="仿宋_GB2312" w:hAnsi="仿宋" w:cs="Arial"/>
          <w:bCs/>
          <w:color w:val="000000" w:themeColor="text1"/>
          <w:sz w:val="32"/>
          <w:szCs w:val="32"/>
        </w:rPr>
      </w:pPr>
      <w:r w:rsidRPr="00F74A11">
        <w:rPr>
          <w:rFonts w:ascii="仿宋_GB2312" w:eastAsia="仿宋_GB2312" w:hAnsi="仿宋" w:cs="Arial" w:hint="eastAsia"/>
          <w:sz w:val="32"/>
          <w:szCs w:val="32"/>
        </w:rPr>
        <w:t>（二）</w:t>
      </w:r>
      <w:bookmarkStart w:id="3" w:name="_Hlk89288836"/>
      <w:r w:rsidRPr="00F74A11">
        <w:rPr>
          <w:rFonts w:ascii="仿宋_GB2312" w:eastAsia="仿宋_GB2312" w:hAnsi="仿宋" w:cs="Arial" w:hint="eastAsia"/>
          <w:sz w:val="32"/>
          <w:szCs w:val="32"/>
        </w:rPr>
        <w:t>对应当予以自律惩戒的</w:t>
      </w:r>
      <w:bookmarkEnd w:id="3"/>
      <w:r w:rsidRPr="00F74A11">
        <w:rPr>
          <w:rFonts w:ascii="仿宋_GB2312" w:eastAsia="仿宋_GB2312" w:hAnsi="仿宋" w:cs="Arial" w:hint="eastAsia"/>
          <w:sz w:val="32"/>
          <w:szCs w:val="32"/>
        </w:rPr>
        <w:t>资产评估机构和资产评估师，按照《中国资产评估协</w:t>
      </w:r>
      <w:r w:rsidRPr="00F74A11">
        <w:rPr>
          <w:rFonts w:ascii="仿宋_GB2312" w:eastAsia="仿宋_GB2312" w:hAnsi="仿宋" w:cs="Arial" w:hint="eastAsia"/>
          <w:bCs/>
          <w:color w:val="000000" w:themeColor="text1"/>
          <w:sz w:val="32"/>
          <w:szCs w:val="32"/>
        </w:rPr>
        <w:t>会会员执业行为自律惩戒办法》</w:t>
      </w:r>
      <w:r>
        <w:rPr>
          <w:rFonts w:ascii="仿宋_GB2312" w:eastAsia="仿宋_GB2312" w:hAnsi="仿宋" w:cs="Arial" w:hint="eastAsia"/>
          <w:bCs/>
          <w:color w:val="000000" w:themeColor="text1"/>
          <w:sz w:val="32"/>
          <w:szCs w:val="32"/>
        </w:rPr>
        <w:t>规定</w:t>
      </w:r>
      <w:r w:rsidRPr="00F74A11">
        <w:rPr>
          <w:rFonts w:ascii="仿宋_GB2312" w:eastAsia="仿宋_GB2312" w:hAnsi="仿宋" w:cs="Arial" w:hint="eastAsia"/>
          <w:bCs/>
          <w:color w:val="000000" w:themeColor="text1"/>
          <w:sz w:val="32"/>
          <w:szCs w:val="32"/>
        </w:rPr>
        <w:t>进行自律惩戒</w:t>
      </w:r>
      <w:r>
        <w:rPr>
          <w:rFonts w:ascii="仿宋_GB2312" w:eastAsia="仿宋_GB2312" w:hAnsi="仿宋" w:cs="Arial" w:hint="eastAsia"/>
          <w:bCs/>
          <w:color w:val="000000" w:themeColor="text1"/>
          <w:sz w:val="32"/>
          <w:szCs w:val="32"/>
        </w:rPr>
        <w:t>；</w:t>
      </w:r>
    </w:p>
    <w:p w:rsidR="00837E76" w:rsidRDefault="00837E76" w:rsidP="00837E76">
      <w:pPr>
        <w:widowControl/>
        <w:shd w:val="clear" w:color="auto" w:fill="FFFFFF"/>
        <w:spacing w:line="578" w:lineRule="exact"/>
        <w:ind w:firstLineChars="200" w:firstLine="640"/>
        <w:rPr>
          <w:rFonts w:ascii="仿宋_GB2312" w:eastAsia="仿宋_GB2312" w:hAnsi="仿宋" w:cs="Arial"/>
          <w:color w:val="000000" w:themeColor="text1"/>
          <w:sz w:val="32"/>
          <w:szCs w:val="32"/>
        </w:rPr>
      </w:pPr>
      <w:r w:rsidRPr="00F74A11">
        <w:rPr>
          <w:rFonts w:ascii="仿宋_GB2312" w:eastAsia="仿宋_GB2312" w:hAnsi="仿宋" w:hint="eastAsia"/>
          <w:bCs/>
          <w:color w:val="000000" w:themeColor="text1"/>
          <w:sz w:val="32"/>
          <w:szCs w:val="32"/>
        </w:rPr>
        <w:t>（三）</w:t>
      </w:r>
      <w:r w:rsidRPr="00F74A11">
        <w:rPr>
          <w:rFonts w:ascii="仿宋_GB2312" w:eastAsia="仿宋_GB2312" w:hAnsi="仿宋" w:cs="Arial" w:hint="eastAsia"/>
          <w:color w:val="000000" w:themeColor="text1"/>
          <w:sz w:val="32"/>
          <w:szCs w:val="32"/>
        </w:rPr>
        <w:t>对</w:t>
      </w:r>
      <w:r>
        <w:rPr>
          <w:rFonts w:ascii="仿宋_GB2312" w:eastAsia="仿宋_GB2312" w:hAnsi="仿宋" w:cs="Arial" w:hint="eastAsia"/>
          <w:color w:val="000000" w:themeColor="text1"/>
          <w:sz w:val="32"/>
          <w:szCs w:val="32"/>
        </w:rPr>
        <w:t>于涉及行政处罚</w:t>
      </w:r>
      <w:r w:rsidRPr="00F74A11">
        <w:rPr>
          <w:rFonts w:ascii="仿宋_GB2312" w:eastAsia="仿宋_GB2312" w:hAnsi="仿宋" w:cs="Arial" w:hint="eastAsia"/>
          <w:sz w:val="32"/>
          <w:szCs w:val="32"/>
        </w:rPr>
        <w:t>的</w:t>
      </w:r>
      <w:r>
        <w:rPr>
          <w:rFonts w:ascii="仿宋_GB2312" w:eastAsia="仿宋_GB2312" w:hAnsi="仿宋" w:cs="Arial" w:hint="eastAsia"/>
          <w:sz w:val="32"/>
          <w:szCs w:val="32"/>
        </w:rPr>
        <w:t>问题线索</w:t>
      </w:r>
      <w:r w:rsidRPr="00F74A11">
        <w:rPr>
          <w:rFonts w:ascii="仿宋_GB2312" w:eastAsia="仿宋_GB2312" w:hAnsi="仿宋" w:cs="Arial" w:hint="eastAsia"/>
          <w:sz w:val="32"/>
          <w:szCs w:val="32"/>
        </w:rPr>
        <w:t>，</w:t>
      </w:r>
      <w:r w:rsidRPr="00F74A11">
        <w:rPr>
          <w:rFonts w:ascii="仿宋_GB2312" w:eastAsia="仿宋_GB2312" w:hAnsi="仿宋" w:cs="Arial" w:hint="eastAsia"/>
          <w:color w:val="000000" w:themeColor="text1"/>
          <w:sz w:val="32"/>
          <w:szCs w:val="32"/>
        </w:rPr>
        <w:t>移交</w:t>
      </w:r>
      <w:r>
        <w:rPr>
          <w:rFonts w:ascii="仿宋_GB2312" w:eastAsia="仿宋_GB2312" w:hAnsi="仿宋" w:cs="Arial" w:hint="eastAsia"/>
          <w:color w:val="000000" w:themeColor="text1"/>
          <w:sz w:val="32"/>
          <w:szCs w:val="32"/>
        </w:rPr>
        <w:t>相关</w:t>
      </w:r>
      <w:r w:rsidRPr="00F74A11">
        <w:rPr>
          <w:rFonts w:ascii="仿宋_GB2312" w:eastAsia="仿宋_GB2312" w:hAnsi="仿宋" w:cs="Arial" w:hint="eastAsia"/>
          <w:color w:val="000000" w:themeColor="text1"/>
          <w:sz w:val="32"/>
          <w:szCs w:val="32"/>
        </w:rPr>
        <w:t>部门处理。</w:t>
      </w:r>
    </w:p>
    <w:p w:rsidR="00837E76"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二十六</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资产评估协会应当在每年的自律检查工作结束后，对检查和</w:t>
      </w:r>
      <w:r>
        <w:rPr>
          <w:rFonts w:ascii="仿宋_GB2312" w:eastAsia="仿宋_GB2312" w:hAnsi="仿宋" w:cs="Arial" w:hint="eastAsia"/>
          <w:sz w:val="32"/>
          <w:szCs w:val="32"/>
        </w:rPr>
        <w:t>自律惩戒、</w:t>
      </w:r>
      <w:r w:rsidRPr="00F74A11">
        <w:rPr>
          <w:rFonts w:ascii="仿宋_GB2312" w:eastAsia="仿宋_GB2312" w:hAnsi="仿宋" w:cs="Arial" w:hint="eastAsia"/>
          <w:sz w:val="32"/>
          <w:szCs w:val="32"/>
        </w:rPr>
        <w:t>处理情况进行公告。</w:t>
      </w:r>
    </w:p>
    <w:p w:rsidR="00837E76" w:rsidRPr="00F74A11" w:rsidRDefault="00837E76" w:rsidP="00837E76">
      <w:pPr>
        <w:widowControl/>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cs="Arial" w:hint="eastAsia"/>
          <w:b/>
          <w:bCs/>
          <w:sz w:val="32"/>
          <w:szCs w:val="32"/>
        </w:rPr>
        <w:t>第</w:t>
      </w:r>
      <w:r>
        <w:rPr>
          <w:rFonts w:ascii="仿宋_GB2312" w:eastAsia="仿宋_GB2312" w:hAnsi="仿宋" w:cs="Arial" w:hint="eastAsia"/>
          <w:b/>
          <w:bCs/>
          <w:sz w:val="32"/>
          <w:szCs w:val="32"/>
        </w:rPr>
        <w:t>二十七</w:t>
      </w:r>
      <w:r w:rsidRPr="00F74A11">
        <w:rPr>
          <w:rFonts w:ascii="仿宋_GB2312" w:eastAsia="仿宋_GB2312" w:hAnsi="仿宋" w:cs="Arial" w:hint="eastAsia"/>
          <w:b/>
          <w:bCs/>
          <w:sz w:val="32"/>
          <w:szCs w:val="32"/>
        </w:rPr>
        <w:t>条</w:t>
      </w:r>
      <w:r w:rsidRPr="00F74A11">
        <w:rPr>
          <w:rFonts w:ascii="仿宋_GB2312" w:eastAsia="仿宋_GB2312" w:hAnsi="仿宋" w:cs="Arial" w:hint="eastAsia"/>
          <w:sz w:val="32"/>
          <w:szCs w:val="32"/>
        </w:rPr>
        <w:t xml:space="preserve">  年度检查形成的工作底稿应于检查工作结束后</w:t>
      </w:r>
      <w:r>
        <w:rPr>
          <w:rFonts w:ascii="仿宋_GB2312" w:eastAsia="仿宋_GB2312" w:hAnsi="仿宋" w:cs="Arial" w:hint="eastAsia"/>
          <w:sz w:val="32"/>
          <w:szCs w:val="32"/>
        </w:rPr>
        <w:t>3</w:t>
      </w:r>
      <w:r w:rsidRPr="00F74A11">
        <w:rPr>
          <w:rFonts w:ascii="仿宋_GB2312" w:eastAsia="仿宋_GB2312" w:hAnsi="仿宋" w:cs="Arial" w:hint="eastAsia"/>
          <w:sz w:val="32"/>
          <w:szCs w:val="32"/>
        </w:rPr>
        <w:t>个月内存档，并设立电子档案。其中受到行业自律惩戒的检查材料，纸质档案保管期限为3年，电子档案保管期限为5年；</w:t>
      </w:r>
      <w:r w:rsidRPr="00F74A11">
        <w:rPr>
          <w:rFonts w:ascii="仿宋_GB2312" w:eastAsia="仿宋_GB2312" w:hAnsi="仿宋" w:cs="Arial" w:hint="eastAsia"/>
          <w:sz w:val="32"/>
          <w:szCs w:val="32"/>
        </w:rPr>
        <w:lastRenderedPageBreak/>
        <w:t>没有受到行业自律惩戒的检查材料，纸质档案保管期限为1年，电子档案保管期限为3年。</w:t>
      </w:r>
    </w:p>
    <w:p w:rsidR="00837E76" w:rsidRPr="00F74A11" w:rsidRDefault="00837E76" w:rsidP="00837E76">
      <w:pPr>
        <w:shd w:val="clear" w:color="auto" w:fill="FFFFFF"/>
        <w:spacing w:line="578" w:lineRule="exact"/>
        <w:ind w:firstLineChars="200" w:firstLine="640"/>
        <w:rPr>
          <w:rFonts w:ascii="仿宋_GB2312" w:eastAsia="仿宋_GB2312" w:hAnsi="仿宋" w:cs="Arial"/>
          <w:sz w:val="32"/>
          <w:szCs w:val="32"/>
        </w:rPr>
      </w:pPr>
      <w:r w:rsidRPr="00F74A11">
        <w:rPr>
          <w:rFonts w:ascii="仿宋_GB2312" w:eastAsia="仿宋_GB2312" w:hAnsi="仿宋" w:cs="Arial" w:hint="eastAsia"/>
          <w:sz w:val="32"/>
          <w:szCs w:val="32"/>
        </w:rPr>
        <w:t>专项检查工作形成的检查材料应于检查工作结束后</w:t>
      </w:r>
      <w:r>
        <w:rPr>
          <w:rFonts w:ascii="仿宋_GB2312" w:eastAsia="仿宋_GB2312" w:hAnsi="仿宋" w:cs="Arial" w:hint="eastAsia"/>
          <w:sz w:val="32"/>
          <w:szCs w:val="32"/>
        </w:rPr>
        <w:t>1</w:t>
      </w:r>
      <w:r w:rsidRPr="00F74A11">
        <w:rPr>
          <w:rFonts w:ascii="仿宋_GB2312" w:eastAsia="仿宋_GB2312" w:hAnsi="仿宋" w:cs="Arial" w:hint="eastAsia"/>
          <w:sz w:val="32"/>
          <w:szCs w:val="32"/>
        </w:rPr>
        <w:t>个月内存档，档案保管期限为3年。</w:t>
      </w:r>
    </w:p>
    <w:p w:rsidR="00837E76" w:rsidRPr="00F74A11" w:rsidRDefault="00837E76" w:rsidP="00837E76">
      <w:pPr>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二十八</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w:t>
      </w:r>
      <w:r>
        <w:rPr>
          <w:rFonts w:ascii="仿宋_GB2312" w:eastAsia="仿宋_GB2312" w:hAnsi="仿宋" w:cs="Arial" w:hint="eastAsia"/>
          <w:sz w:val="32"/>
          <w:szCs w:val="32"/>
        </w:rPr>
        <w:t>地方协会应当在每年自律检查工作结束后，对当年的自律检查工作作出全面总结，并报</w:t>
      </w:r>
      <w:r>
        <w:rPr>
          <w:rFonts w:ascii="仿宋_GB2312" w:eastAsia="仿宋_GB2312" w:hAnsi="仿宋" w:cs="Arial"/>
          <w:sz w:val="32"/>
          <w:szCs w:val="32"/>
        </w:rPr>
        <w:t>中评协备案。</w:t>
      </w:r>
    </w:p>
    <w:p w:rsidR="00837E76" w:rsidRDefault="00837E76" w:rsidP="00837E76">
      <w:pPr>
        <w:pStyle w:val="a5"/>
        <w:widowControl w:val="0"/>
        <w:spacing w:line="578" w:lineRule="exact"/>
        <w:rPr>
          <w:rFonts w:ascii="仿宋_GB2312" w:eastAsia="仿宋_GB2312" w:hAnsi="宋体" w:cs="宋体"/>
          <w:b w:val="0"/>
          <w:bCs w:val="0"/>
          <w:color w:val="000000"/>
          <w:kern w:val="0"/>
          <w:sz w:val="24"/>
          <w:szCs w:val="24"/>
        </w:rPr>
      </w:pPr>
      <w:r>
        <w:rPr>
          <w:rFonts w:ascii="黑体" w:eastAsia="黑体" w:hAnsi="黑体" w:hint="eastAsia"/>
          <w:b w:val="0"/>
          <w:bCs w:val="0"/>
        </w:rPr>
        <w:t>第六章 附</w:t>
      </w:r>
      <w:r w:rsidR="00A13D63">
        <w:rPr>
          <w:rFonts w:ascii="黑体" w:eastAsia="黑体" w:hAnsi="黑体" w:hint="eastAsia"/>
          <w:b w:val="0"/>
          <w:bCs w:val="0"/>
        </w:rPr>
        <w:t xml:space="preserve"> </w:t>
      </w:r>
      <w:bookmarkStart w:id="4" w:name="_GoBack"/>
      <w:bookmarkEnd w:id="4"/>
      <w:r>
        <w:rPr>
          <w:rFonts w:ascii="黑体" w:eastAsia="黑体" w:hAnsi="黑体" w:hint="eastAsia"/>
          <w:b w:val="0"/>
          <w:bCs w:val="0"/>
        </w:rPr>
        <w:t>则</w:t>
      </w:r>
    </w:p>
    <w:p w:rsidR="00837E76" w:rsidRPr="00F74A11" w:rsidRDefault="00837E76" w:rsidP="00837E76">
      <w:pPr>
        <w:shd w:val="clear" w:color="auto" w:fill="FFFFFF"/>
        <w:spacing w:line="578" w:lineRule="exact"/>
        <w:ind w:firstLineChars="200" w:firstLine="643"/>
        <w:rPr>
          <w:rFonts w:ascii="仿宋_GB2312" w:eastAsia="仿宋_GB2312" w:hAnsi="仿宋" w:cs="Arial"/>
          <w:sz w:val="32"/>
          <w:szCs w:val="32"/>
        </w:rPr>
      </w:pPr>
      <w:r w:rsidRPr="00F74A11">
        <w:rPr>
          <w:rFonts w:ascii="仿宋_GB2312" w:eastAsia="仿宋_GB2312" w:hAnsi="仿宋" w:hint="eastAsia"/>
          <w:b/>
          <w:sz w:val="32"/>
          <w:szCs w:val="32"/>
        </w:rPr>
        <w:t>第</w:t>
      </w:r>
      <w:r>
        <w:rPr>
          <w:rFonts w:ascii="仿宋_GB2312" w:eastAsia="仿宋_GB2312" w:hAnsi="仿宋" w:hint="eastAsia"/>
          <w:b/>
          <w:sz w:val="32"/>
          <w:szCs w:val="32"/>
        </w:rPr>
        <w:t>二十九</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本办法由中评协负责解释。</w:t>
      </w:r>
    </w:p>
    <w:p w:rsidR="00837E76" w:rsidRDefault="00837E76" w:rsidP="00837E76">
      <w:pPr>
        <w:shd w:val="clear" w:color="auto" w:fill="FFFFFF"/>
        <w:spacing w:line="578" w:lineRule="exact"/>
        <w:ind w:firstLineChars="200" w:firstLine="643"/>
        <w:rPr>
          <w:rFonts w:ascii="仿宋_GB2312" w:eastAsia="仿宋_GB2312" w:hAnsi="仿宋"/>
          <w:sz w:val="32"/>
          <w:szCs w:val="32"/>
        </w:rPr>
      </w:pPr>
      <w:r w:rsidRPr="00C11FD3">
        <w:rPr>
          <w:rFonts w:ascii="仿宋_GB2312" w:eastAsia="仿宋_GB2312" w:hAnsi="仿宋" w:hint="eastAsia"/>
          <w:b/>
          <w:sz w:val="32"/>
          <w:szCs w:val="32"/>
        </w:rPr>
        <w:t>第</w:t>
      </w:r>
      <w:r>
        <w:rPr>
          <w:rFonts w:ascii="仿宋_GB2312" w:eastAsia="仿宋_GB2312" w:hAnsi="仿宋" w:hint="eastAsia"/>
          <w:b/>
          <w:sz w:val="32"/>
          <w:szCs w:val="32"/>
        </w:rPr>
        <w:t>三</w:t>
      </w:r>
      <w:r w:rsidRPr="00C11FD3">
        <w:rPr>
          <w:rFonts w:ascii="仿宋_GB2312" w:eastAsia="仿宋_GB2312" w:hAnsi="仿宋" w:hint="eastAsia"/>
          <w:b/>
          <w:sz w:val="32"/>
          <w:szCs w:val="32"/>
        </w:rPr>
        <w:t>十条</w:t>
      </w:r>
      <w:r>
        <w:rPr>
          <w:rFonts w:ascii="仿宋_GB2312" w:eastAsia="仿宋_GB2312" w:hAnsi="仿宋" w:hint="eastAsia"/>
          <w:b/>
          <w:sz w:val="32"/>
          <w:szCs w:val="32"/>
        </w:rPr>
        <w:t xml:space="preserve"> </w:t>
      </w:r>
      <w:r w:rsidRPr="00C11FD3">
        <w:rPr>
          <w:rFonts w:ascii="仿宋_GB2312" w:eastAsia="仿宋_GB2312" w:hAnsi="仿宋" w:hint="eastAsia"/>
          <w:sz w:val="32"/>
          <w:szCs w:val="32"/>
        </w:rPr>
        <w:t xml:space="preserve"> 地方协会</w:t>
      </w:r>
      <w:r>
        <w:rPr>
          <w:rFonts w:ascii="仿宋_GB2312" w:eastAsia="仿宋_GB2312" w:hAnsi="仿宋" w:hint="eastAsia"/>
          <w:sz w:val="32"/>
          <w:szCs w:val="32"/>
        </w:rPr>
        <w:t>可</w:t>
      </w:r>
      <w:r w:rsidRPr="00C11FD3">
        <w:rPr>
          <w:rFonts w:ascii="仿宋_GB2312" w:eastAsia="仿宋_GB2312" w:hAnsi="仿宋" w:hint="eastAsia"/>
          <w:sz w:val="32"/>
          <w:szCs w:val="32"/>
        </w:rPr>
        <w:t>参照本办法</w:t>
      </w:r>
      <w:r>
        <w:rPr>
          <w:rFonts w:ascii="仿宋_GB2312" w:eastAsia="仿宋_GB2312" w:hAnsi="仿宋" w:hint="eastAsia"/>
          <w:sz w:val="32"/>
          <w:szCs w:val="32"/>
        </w:rPr>
        <w:t>制定本地区检查办法，并报中评协备案。</w:t>
      </w:r>
    </w:p>
    <w:p w:rsidR="00837E76" w:rsidRDefault="00837E76" w:rsidP="00837E76">
      <w:pPr>
        <w:spacing w:line="578" w:lineRule="exact"/>
        <w:ind w:firstLineChars="200" w:firstLine="643"/>
        <w:rPr>
          <w:rFonts w:ascii="仿宋_GB2312" w:eastAsia="仿宋_GB2312" w:hAnsi="宋体"/>
          <w:sz w:val="32"/>
          <w:szCs w:val="32"/>
        </w:rPr>
      </w:pPr>
      <w:r w:rsidRPr="00F74A11">
        <w:rPr>
          <w:rFonts w:ascii="仿宋_GB2312" w:eastAsia="仿宋_GB2312" w:hAnsi="仿宋" w:hint="eastAsia"/>
          <w:b/>
          <w:sz w:val="32"/>
          <w:szCs w:val="32"/>
        </w:rPr>
        <w:t>第三十</w:t>
      </w:r>
      <w:r>
        <w:rPr>
          <w:rFonts w:ascii="仿宋_GB2312" w:eastAsia="仿宋_GB2312" w:hAnsi="仿宋" w:hint="eastAsia"/>
          <w:b/>
          <w:sz w:val="32"/>
          <w:szCs w:val="32"/>
        </w:rPr>
        <w:t>一</w:t>
      </w:r>
      <w:r w:rsidRPr="00F74A11">
        <w:rPr>
          <w:rFonts w:ascii="仿宋_GB2312" w:eastAsia="仿宋_GB2312" w:hAnsi="仿宋" w:hint="eastAsia"/>
          <w:b/>
          <w:sz w:val="32"/>
          <w:szCs w:val="32"/>
        </w:rPr>
        <w:t>条</w:t>
      </w:r>
      <w:r w:rsidRPr="00F74A11">
        <w:rPr>
          <w:rFonts w:ascii="仿宋_GB2312" w:eastAsia="仿宋_GB2312" w:hAnsi="仿宋" w:cs="Arial" w:hint="eastAsia"/>
          <w:sz w:val="32"/>
          <w:szCs w:val="32"/>
        </w:rPr>
        <w:t xml:space="preserve">  本办法自发布之日起施行。中评协2006年5月16日印发的《</w:t>
      </w:r>
      <w:r w:rsidRPr="00F74A11">
        <w:rPr>
          <w:rFonts w:ascii="仿宋_GB2312" w:eastAsia="仿宋_GB2312" w:hAnsi="宋体" w:hint="eastAsia"/>
          <w:sz w:val="32"/>
          <w:szCs w:val="32"/>
        </w:rPr>
        <w:t>资产评估执业质量自律检查办法》同时废止。</w:t>
      </w:r>
    </w:p>
    <w:p w:rsidR="005C1258" w:rsidRPr="00837E76" w:rsidRDefault="005C1258"/>
    <w:sectPr w:rsidR="005C1258" w:rsidRPr="00837E76" w:rsidSect="00837E76">
      <w:pgSz w:w="11906" w:h="16838"/>
      <w:pgMar w:top="2098"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1FF" w:rsidRDefault="00BD11FF" w:rsidP="00837E76">
      <w:r>
        <w:separator/>
      </w:r>
    </w:p>
  </w:endnote>
  <w:endnote w:type="continuationSeparator" w:id="0">
    <w:p w:rsidR="00BD11FF" w:rsidRDefault="00BD11FF" w:rsidP="0083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1FF" w:rsidRDefault="00BD11FF" w:rsidP="00837E76">
      <w:r>
        <w:separator/>
      </w:r>
    </w:p>
  </w:footnote>
  <w:footnote w:type="continuationSeparator" w:id="0">
    <w:p w:rsidR="00BD11FF" w:rsidRDefault="00BD11FF" w:rsidP="00837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54"/>
    <w:rsid w:val="00436254"/>
    <w:rsid w:val="005C1258"/>
    <w:rsid w:val="00837E76"/>
    <w:rsid w:val="00A13D63"/>
    <w:rsid w:val="00B7709A"/>
    <w:rsid w:val="00BD1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7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7E76"/>
    <w:rPr>
      <w:sz w:val="18"/>
      <w:szCs w:val="18"/>
    </w:rPr>
  </w:style>
  <w:style w:type="paragraph" w:styleId="a4">
    <w:name w:val="footer"/>
    <w:basedOn w:val="a"/>
    <w:link w:val="Char0"/>
    <w:uiPriority w:val="99"/>
    <w:unhideWhenUsed/>
    <w:rsid w:val="00837E76"/>
    <w:pPr>
      <w:tabs>
        <w:tab w:val="center" w:pos="4153"/>
        <w:tab w:val="right" w:pos="8306"/>
      </w:tabs>
      <w:snapToGrid w:val="0"/>
      <w:jc w:val="left"/>
    </w:pPr>
    <w:rPr>
      <w:sz w:val="18"/>
      <w:szCs w:val="18"/>
    </w:rPr>
  </w:style>
  <w:style w:type="character" w:customStyle="1" w:styleId="Char0">
    <w:name w:val="页脚 Char"/>
    <w:basedOn w:val="a0"/>
    <w:link w:val="a4"/>
    <w:uiPriority w:val="99"/>
    <w:rsid w:val="00837E76"/>
    <w:rPr>
      <w:sz w:val="18"/>
      <w:szCs w:val="18"/>
    </w:rPr>
  </w:style>
  <w:style w:type="paragraph" w:styleId="a5">
    <w:name w:val="Subtitle"/>
    <w:basedOn w:val="a"/>
    <w:next w:val="a"/>
    <w:link w:val="Char1"/>
    <w:qFormat/>
    <w:rsid w:val="00837E76"/>
    <w:pPr>
      <w:widowControl/>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5"/>
    <w:qFormat/>
    <w:rsid w:val="00837E76"/>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7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7E76"/>
    <w:rPr>
      <w:sz w:val="18"/>
      <w:szCs w:val="18"/>
    </w:rPr>
  </w:style>
  <w:style w:type="paragraph" w:styleId="a4">
    <w:name w:val="footer"/>
    <w:basedOn w:val="a"/>
    <w:link w:val="Char0"/>
    <w:uiPriority w:val="99"/>
    <w:unhideWhenUsed/>
    <w:rsid w:val="00837E76"/>
    <w:pPr>
      <w:tabs>
        <w:tab w:val="center" w:pos="4153"/>
        <w:tab w:val="right" w:pos="8306"/>
      </w:tabs>
      <w:snapToGrid w:val="0"/>
      <w:jc w:val="left"/>
    </w:pPr>
    <w:rPr>
      <w:sz w:val="18"/>
      <w:szCs w:val="18"/>
    </w:rPr>
  </w:style>
  <w:style w:type="character" w:customStyle="1" w:styleId="Char0">
    <w:name w:val="页脚 Char"/>
    <w:basedOn w:val="a0"/>
    <w:link w:val="a4"/>
    <w:uiPriority w:val="99"/>
    <w:rsid w:val="00837E76"/>
    <w:rPr>
      <w:sz w:val="18"/>
      <w:szCs w:val="18"/>
    </w:rPr>
  </w:style>
  <w:style w:type="paragraph" w:styleId="a5">
    <w:name w:val="Subtitle"/>
    <w:basedOn w:val="a"/>
    <w:next w:val="a"/>
    <w:link w:val="Char1"/>
    <w:qFormat/>
    <w:rsid w:val="00837E76"/>
    <w:pPr>
      <w:widowControl/>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5"/>
    <w:qFormat/>
    <w:rsid w:val="00837E76"/>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赵爽</dc:creator>
  <cp:keywords/>
  <dc:description/>
  <cp:lastModifiedBy>赵爽</cp:lastModifiedBy>
  <cp:revision>3</cp:revision>
  <dcterms:created xsi:type="dcterms:W3CDTF">2023-10-24T02:13:00Z</dcterms:created>
  <dcterms:modified xsi:type="dcterms:W3CDTF">2023-10-25T01:46:00Z</dcterms:modified>
</cp:coreProperties>
</file>